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-334" w:rightChars="-159"/>
        <w:rPr>
          <w:rFonts w:ascii="黑体" w:hAnsi="黑体" w:eastAsia="黑体" w:cs="方正小标宋简体"/>
          <w:bCs/>
          <w:spacing w:val="-2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spacing w:val="-20"/>
          <w:sz w:val="32"/>
          <w:szCs w:val="32"/>
        </w:rPr>
        <w:t>附件</w:t>
      </w:r>
      <w:r>
        <w:rPr>
          <w:rFonts w:ascii="黑体" w:hAnsi="黑体" w:eastAsia="黑体" w:cs="方正小标宋简体"/>
          <w:bCs/>
          <w:spacing w:val="-20"/>
          <w:sz w:val="32"/>
          <w:szCs w:val="32"/>
        </w:rPr>
        <w:t>1</w:t>
      </w:r>
    </w:p>
    <w:p>
      <w:pPr>
        <w:widowControl/>
        <w:spacing w:line="600" w:lineRule="exact"/>
        <w:ind w:right="-334" w:rightChars="-159"/>
        <w:jc w:val="center"/>
        <w:rPr>
          <w:rFonts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乡镇污水处理设施建设工作考核标准</w:t>
      </w:r>
    </w:p>
    <w:tbl>
      <w:tblPr>
        <w:tblStyle w:val="4"/>
        <w:tblW w:w="9072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684"/>
        <w:gridCol w:w="710"/>
        <w:gridCol w:w="184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1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序号</w:t>
            </w:r>
          </w:p>
        </w:tc>
        <w:tc>
          <w:tcPr>
            <w:tcW w:w="36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考核内容（总分值</w:t>
            </w: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100</w:t>
            </w: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分）</w:t>
            </w:r>
          </w:p>
        </w:tc>
        <w:tc>
          <w:tcPr>
            <w:tcW w:w="710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分值</w:t>
            </w:r>
          </w:p>
        </w:tc>
        <w:tc>
          <w:tcPr>
            <w:tcW w:w="1843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计分办法</w:t>
            </w:r>
          </w:p>
        </w:tc>
        <w:tc>
          <w:tcPr>
            <w:tcW w:w="19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考核依据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51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1</w:t>
            </w:r>
          </w:p>
        </w:tc>
        <w:tc>
          <w:tcPr>
            <w:tcW w:w="36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省、市下达任务指标</w:t>
            </w:r>
          </w:p>
        </w:tc>
        <w:tc>
          <w:tcPr>
            <w:tcW w:w="710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50</w:t>
            </w:r>
          </w:p>
        </w:tc>
        <w:tc>
          <w:tcPr>
            <w:tcW w:w="1843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未完成指标任务的</w:t>
            </w:r>
            <w:r>
              <w:rPr>
                <w:rFonts w:ascii="Times New Roman" w:hAnsi="Times New Roman"/>
                <w:kern w:val="2"/>
                <w:sz w:val="21"/>
              </w:rPr>
              <w:t>50</w:t>
            </w:r>
            <w:r>
              <w:rPr>
                <w:rFonts w:hint="eastAsia" w:ascii="Times New Roman" w:hAnsi="Times New Roman"/>
                <w:kern w:val="2"/>
                <w:sz w:val="21"/>
              </w:rPr>
              <w:t>分全部扣完</w:t>
            </w:r>
          </w:p>
        </w:tc>
        <w:tc>
          <w:tcPr>
            <w:tcW w:w="19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按照省、市有关部门要求完成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51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2</w:t>
            </w:r>
          </w:p>
        </w:tc>
        <w:tc>
          <w:tcPr>
            <w:tcW w:w="36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2019</w:t>
            </w:r>
            <w:r>
              <w:rPr>
                <w:rFonts w:hint="eastAsia" w:ascii="Times New Roman" w:hAnsi="Times New Roman"/>
                <w:kern w:val="2"/>
                <w:sz w:val="21"/>
              </w:rPr>
              <w:t>年任务建制镇关于建设污水处理设施的单项方案</w:t>
            </w:r>
          </w:p>
        </w:tc>
        <w:tc>
          <w:tcPr>
            <w:tcW w:w="710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5</w:t>
            </w:r>
          </w:p>
        </w:tc>
        <w:tc>
          <w:tcPr>
            <w:tcW w:w="1843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按任务书比例扣分</w:t>
            </w:r>
          </w:p>
        </w:tc>
        <w:tc>
          <w:tcPr>
            <w:tcW w:w="19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镇政府正式文件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851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3</w:t>
            </w:r>
          </w:p>
        </w:tc>
        <w:tc>
          <w:tcPr>
            <w:tcW w:w="36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项目履行手续情况（排水规划、规划批复、发改立项、项目可研、项目环评、项目用地手续、项目设计、项目中标通知书、项目施工合同）</w:t>
            </w:r>
          </w:p>
        </w:tc>
        <w:tc>
          <w:tcPr>
            <w:tcW w:w="710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10</w:t>
            </w:r>
          </w:p>
        </w:tc>
        <w:tc>
          <w:tcPr>
            <w:tcW w:w="1843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年底统一检查时，缺少一项资料扣</w:t>
            </w:r>
            <w:r>
              <w:rPr>
                <w:rFonts w:ascii="Times New Roman" w:hAnsi="Times New Roman"/>
                <w:kern w:val="2"/>
                <w:sz w:val="21"/>
              </w:rPr>
              <w:t>3</w:t>
            </w:r>
            <w:r>
              <w:rPr>
                <w:rFonts w:hint="eastAsia" w:ascii="Times New Roman" w:hAnsi="Times New Roman"/>
                <w:kern w:val="2"/>
                <w:sz w:val="21"/>
              </w:rPr>
              <w:t>分，扣完为止</w:t>
            </w:r>
          </w:p>
        </w:tc>
        <w:tc>
          <w:tcPr>
            <w:tcW w:w="19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相关资料正式文件及复印件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51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4</w:t>
            </w:r>
          </w:p>
        </w:tc>
        <w:tc>
          <w:tcPr>
            <w:tcW w:w="36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主体工程完工（以竣工决算文件为准）及影像资料</w:t>
            </w:r>
          </w:p>
        </w:tc>
        <w:tc>
          <w:tcPr>
            <w:tcW w:w="710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10</w:t>
            </w:r>
          </w:p>
        </w:tc>
        <w:tc>
          <w:tcPr>
            <w:tcW w:w="1843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没有决算文件扣</w:t>
            </w:r>
            <w:r>
              <w:rPr>
                <w:rFonts w:ascii="Times New Roman" w:hAnsi="Times New Roman"/>
                <w:kern w:val="2"/>
                <w:sz w:val="21"/>
              </w:rPr>
              <w:t>20</w:t>
            </w:r>
            <w:r>
              <w:rPr>
                <w:rFonts w:hint="eastAsia" w:ascii="Times New Roman" w:hAnsi="Times New Roman"/>
                <w:kern w:val="2"/>
                <w:sz w:val="21"/>
              </w:rPr>
              <w:t>分</w:t>
            </w:r>
          </w:p>
        </w:tc>
        <w:tc>
          <w:tcPr>
            <w:tcW w:w="19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项目决算正式文件及复印件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851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5</w:t>
            </w:r>
          </w:p>
        </w:tc>
        <w:tc>
          <w:tcPr>
            <w:tcW w:w="36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月进度报表报送情况</w:t>
            </w:r>
          </w:p>
        </w:tc>
        <w:tc>
          <w:tcPr>
            <w:tcW w:w="710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15</w:t>
            </w:r>
          </w:p>
        </w:tc>
        <w:tc>
          <w:tcPr>
            <w:tcW w:w="1843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每月每缺少一项资料扣</w:t>
            </w:r>
            <w:r>
              <w:rPr>
                <w:rFonts w:ascii="Times New Roman" w:hAnsi="Times New Roman"/>
                <w:kern w:val="2"/>
                <w:sz w:val="21"/>
              </w:rPr>
              <w:t>1</w:t>
            </w:r>
            <w:r>
              <w:rPr>
                <w:rFonts w:hint="eastAsia" w:ascii="Times New Roman" w:hAnsi="Times New Roman"/>
                <w:kern w:val="2"/>
                <w:sz w:val="21"/>
              </w:rPr>
              <w:t>分，年度未完成扣</w:t>
            </w:r>
            <w:r>
              <w:rPr>
                <w:rFonts w:ascii="Times New Roman" w:hAnsi="Times New Roman"/>
                <w:kern w:val="2"/>
                <w:sz w:val="21"/>
              </w:rPr>
              <w:t>1</w:t>
            </w:r>
            <w:r>
              <w:rPr>
                <w:rFonts w:hint="eastAsia" w:ascii="Times New Roman" w:hAnsi="Times New Roman"/>
                <w:kern w:val="2"/>
                <w:sz w:val="21"/>
              </w:rPr>
              <w:t>分</w:t>
            </w:r>
          </w:p>
        </w:tc>
        <w:tc>
          <w:tcPr>
            <w:tcW w:w="19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每月向我局报送：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1</w:t>
            </w:r>
            <w:r>
              <w:rPr>
                <w:rFonts w:hint="eastAsia" w:ascii="Times New Roman" w:hAnsi="Times New Roman"/>
                <w:kern w:val="2"/>
                <w:sz w:val="21"/>
              </w:rPr>
              <w:t>、以表格形式报送各建制镇污水处理设施建设进度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2</w:t>
            </w:r>
            <w:r>
              <w:rPr>
                <w:rFonts w:hint="eastAsia" w:ascii="Times New Roman" w:hAnsi="Times New Roman"/>
                <w:kern w:val="2"/>
                <w:sz w:val="21"/>
              </w:rPr>
              <w:t>、提供各建制镇污水处理设施建设</w:t>
            </w:r>
            <w:r>
              <w:rPr>
                <w:rFonts w:ascii="Times New Roman" w:hAnsi="Times New Roman"/>
                <w:kern w:val="2"/>
                <w:sz w:val="21"/>
              </w:rPr>
              <w:t>2</w:t>
            </w:r>
            <w:r>
              <w:rPr>
                <w:rFonts w:hint="eastAsia" w:ascii="Times New Roman" w:hAnsi="Times New Roman"/>
                <w:kern w:val="2"/>
                <w:sz w:val="21"/>
              </w:rPr>
              <w:t>张月进度照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851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6</w:t>
            </w:r>
          </w:p>
        </w:tc>
        <w:tc>
          <w:tcPr>
            <w:tcW w:w="36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管网建设情况</w:t>
            </w:r>
          </w:p>
        </w:tc>
        <w:tc>
          <w:tcPr>
            <w:tcW w:w="710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5</w:t>
            </w:r>
          </w:p>
        </w:tc>
        <w:tc>
          <w:tcPr>
            <w:tcW w:w="1843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按照规划和实施方案，年度未完成管网建设任务的，按比例扣分。</w:t>
            </w:r>
          </w:p>
        </w:tc>
        <w:tc>
          <w:tcPr>
            <w:tcW w:w="19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管网决算资料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51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7</w:t>
            </w:r>
          </w:p>
        </w:tc>
        <w:tc>
          <w:tcPr>
            <w:tcW w:w="36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县政府关于域内</w:t>
            </w:r>
            <w:r>
              <w:rPr>
                <w:rFonts w:ascii="Times New Roman" w:hAnsi="Times New Roman"/>
                <w:kern w:val="2"/>
                <w:sz w:val="21"/>
              </w:rPr>
              <w:t>2019</w:t>
            </w:r>
            <w:r>
              <w:rPr>
                <w:rFonts w:hint="eastAsia" w:ascii="Times New Roman" w:hAnsi="Times New Roman"/>
                <w:kern w:val="2"/>
                <w:sz w:val="21"/>
              </w:rPr>
              <w:t>年建制镇污水处理设施建设任务的总体建设方案</w:t>
            </w:r>
          </w:p>
        </w:tc>
        <w:tc>
          <w:tcPr>
            <w:tcW w:w="710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5</w:t>
            </w:r>
          </w:p>
        </w:tc>
        <w:tc>
          <w:tcPr>
            <w:tcW w:w="1843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缺少扣</w:t>
            </w:r>
            <w:r>
              <w:rPr>
                <w:rFonts w:ascii="Times New Roman" w:hAnsi="Times New Roman"/>
                <w:kern w:val="2"/>
                <w:sz w:val="21"/>
              </w:rPr>
              <w:t>10</w:t>
            </w:r>
            <w:r>
              <w:rPr>
                <w:rFonts w:hint="eastAsia" w:ascii="Times New Roman" w:hAnsi="Times New Roman"/>
                <w:kern w:val="2"/>
                <w:sz w:val="21"/>
              </w:rPr>
              <w:t>分</w:t>
            </w:r>
          </w:p>
        </w:tc>
        <w:tc>
          <w:tcPr>
            <w:tcW w:w="1984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</w:rPr>
              <w:t>县政府正式文件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F4709"/>
    <w:rsid w:val="286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2019-12-17T06:52:00Z</dcterms:created>
  <dc:creator>Wang王小瑶</dc:creator>
  <cp:lastModifiedBy>Wang王小瑶</cp:lastModifiedBy>
  <dcterms:modified xsi:type="dcterms:W3CDTF">2019-12-17T06:52:21Z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