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56" w:rsidRDefault="00740856" w:rsidP="0080161E">
      <w:pPr>
        <w:spacing w:line="5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740856" w:rsidRDefault="00740856" w:rsidP="0080161E">
      <w:pPr>
        <w:spacing w:line="5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740856" w:rsidRDefault="00740856" w:rsidP="0080161E">
      <w:pPr>
        <w:spacing w:line="6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常德市住房和城乡建设局</w:t>
      </w:r>
    </w:p>
    <w:p w:rsidR="00740856" w:rsidRDefault="00740856" w:rsidP="0080161E">
      <w:pPr>
        <w:spacing w:line="640" w:lineRule="exact"/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（常德市人民防空办公室）</w:t>
      </w:r>
    </w:p>
    <w:p w:rsidR="00740856" w:rsidRDefault="00740856" w:rsidP="0080161E">
      <w:pPr>
        <w:spacing w:line="6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sz w:val="44"/>
          <w:szCs w:val="44"/>
        </w:rPr>
        <w:t>年</w:t>
      </w:r>
      <w:r>
        <w:rPr>
          <w:rFonts w:ascii="方正小标宋简体" w:eastAsia="方正小标宋简体" w:hAnsi="宋体" w:cs="宋体"/>
          <w:sz w:val="44"/>
          <w:szCs w:val="44"/>
        </w:rPr>
        <w:t>5</w:t>
      </w:r>
      <w:r>
        <w:rPr>
          <w:rFonts w:ascii="方正小标宋简体" w:eastAsia="方正小标宋简体" w:hAnsi="宋体" w:cs="宋体" w:hint="eastAsia"/>
          <w:sz w:val="44"/>
          <w:szCs w:val="44"/>
        </w:rPr>
        <w:t>月全市建筑工程施工安全整治行动</w:t>
      </w:r>
    </w:p>
    <w:p w:rsidR="00740856" w:rsidRDefault="00740856" w:rsidP="0080161E">
      <w:pPr>
        <w:spacing w:line="6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情</w:t>
      </w:r>
      <w:r>
        <w:rPr>
          <w:rFonts w:ascii="方正小标宋简体" w:eastAsia="方正小标宋简体" w:hAnsi="宋体" w:cs="宋体"/>
          <w:sz w:val="44"/>
          <w:szCs w:val="44"/>
        </w:rPr>
        <w:t xml:space="preserve">  </w:t>
      </w:r>
      <w:r>
        <w:rPr>
          <w:rFonts w:ascii="方正小标宋简体" w:eastAsia="方正小标宋简体" w:hAnsi="宋体" w:cs="宋体" w:hint="eastAsia"/>
          <w:sz w:val="44"/>
          <w:szCs w:val="44"/>
        </w:rPr>
        <w:t>况</w:t>
      </w:r>
      <w:r>
        <w:rPr>
          <w:rFonts w:ascii="方正小标宋简体" w:eastAsia="方正小标宋简体" w:hAnsi="宋体" w:cs="宋体"/>
          <w:sz w:val="44"/>
          <w:szCs w:val="44"/>
        </w:rPr>
        <w:t xml:space="preserve">  </w:t>
      </w:r>
      <w:r>
        <w:rPr>
          <w:rFonts w:ascii="方正小标宋简体" w:eastAsia="方正小标宋简体" w:hAnsi="宋体" w:cs="宋体" w:hint="eastAsia"/>
          <w:sz w:val="44"/>
          <w:szCs w:val="44"/>
        </w:rPr>
        <w:t>通</w:t>
      </w:r>
      <w:r>
        <w:rPr>
          <w:rFonts w:ascii="方正小标宋简体" w:eastAsia="方正小标宋简体" w:hAnsi="宋体" w:cs="宋体"/>
          <w:sz w:val="44"/>
          <w:szCs w:val="44"/>
        </w:rPr>
        <w:t xml:space="preserve">  </w:t>
      </w:r>
      <w:r>
        <w:rPr>
          <w:rFonts w:ascii="方正小标宋简体" w:eastAsia="方正小标宋简体" w:hAnsi="宋体" w:cs="宋体" w:hint="eastAsia"/>
          <w:sz w:val="44"/>
          <w:szCs w:val="44"/>
        </w:rPr>
        <w:t>报</w:t>
      </w:r>
    </w:p>
    <w:p w:rsidR="00740856" w:rsidRDefault="00740856" w:rsidP="008016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856" w:rsidRPr="00D61D11" w:rsidRDefault="00740856" w:rsidP="0080161E">
      <w:pPr>
        <w:spacing w:line="560" w:lineRule="exact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各区县市住房和城乡建设局，常德经济技术开发区建设管理局，常德高新技术产业开发区建设管理局，西湖、西洞庭管理区住房和城乡建设局，市住房城乡建设局桃花源分局，市建设工程质量安全监督站，市住房城乡建设局执法监察支队：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根据《常德市住房和城乡建设局（常德市人民防空办公室）关于印发</w:t>
      </w:r>
      <w:r w:rsidRPr="00D61D11">
        <w:rPr>
          <w:rFonts w:eastAsia="仿宋_GB2312"/>
          <w:sz w:val="32"/>
          <w:szCs w:val="32"/>
        </w:rPr>
        <w:t>&lt;2020</w:t>
      </w:r>
      <w:r w:rsidRPr="00D61D11">
        <w:rPr>
          <w:rFonts w:eastAsia="仿宋_GB2312" w:hint="eastAsia"/>
          <w:sz w:val="32"/>
          <w:szCs w:val="32"/>
        </w:rPr>
        <w:t>年度常德市建筑施工安全生产专项整治工作方案</w:t>
      </w:r>
      <w:r w:rsidRPr="00D61D11">
        <w:rPr>
          <w:rFonts w:eastAsia="仿宋_GB2312"/>
          <w:sz w:val="32"/>
          <w:szCs w:val="32"/>
        </w:rPr>
        <w:t>&gt;</w:t>
      </w:r>
      <w:r w:rsidRPr="00D61D11">
        <w:rPr>
          <w:rFonts w:eastAsia="仿宋_GB2312" w:hint="eastAsia"/>
          <w:sz w:val="32"/>
          <w:szCs w:val="32"/>
        </w:rPr>
        <w:t>的通知》（常建通</w:t>
      </w:r>
      <w:r w:rsidRPr="00D61D11">
        <w:rPr>
          <w:rFonts w:eastAsia="仿宋_GB2312" w:hAnsi="仿宋_GB2312" w:hint="eastAsia"/>
          <w:sz w:val="32"/>
          <w:szCs w:val="32"/>
        </w:rPr>
        <w:t>〔</w:t>
      </w:r>
      <w:r w:rsidRPr="00D61D11">
        <w:rPr>
          <w:rFonts w:eastAsia="仿宋_GB2312"/>
          <w:sz w:val="32"/>
          <w:szCs w:val="32"/>
        </w:rPr>
        <w:t>2020</w:t>
      </w:r>
      <w:r w:rsidRPr="00D61D11">
        <w:rPr>
          <w:rFonts w:eastAsia="仿宋_GB2312" w:hAnsi="仿宋_GB2312" w:hint="eastAsia"/>
          <w:sz w:val="32"/>
          <w:szCs w:val="32"/>
        </w:rPr>
        <w:t>〕</w:t>
      </w:r>
      <w:r w:rsidRPr="00D61D11">
        <w:rPr>
          <w:rFonts w:eastAsia="仿宋_GB2312"/>
          <w:sz w:val="32"/>
          <w:szCs w:val="32"/>
        </w:rPr>
        <w:t>4</w:t>
      </w:r>
      <w:r w:rsidRPr="00D61D11">
        <w:rPr>
          <w:rFonts w:eastAsia="仿宋_GB2312" w:hint="eastAsia"/>
          <w:sz w:val="32"/>
          <w:szCs w:val="32"/>
        </w:rPr>
        <w:t>号）文件要求，现将</w:t>
      </w:r>
      <w:r w:rsidRPr="00D61D11">
        <w:rPr>
          <w:rFonts w:eastAsia="仿宋_GB2312"/>
          <w:sz w:val="32"/>
          <w:szCs w:val="32"/>
        </w:rPr>
        <w:t>5</w:t>
      </w:r>
      <w:r w:rsidRPr="00D61D11">
        <w:rPr>
          <w:rFonts w:eastAsia="仿宋_GB2312" w:hint="eastAsia"/>
          <w:sz w:val="32"/>
          <w:szCs w:val="32"/>
        </w:rPr>
        <w:t>月份全市建筑工程施工安全整治行动情况通报如下：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/>
          <w:sz w:val="32"/>
          <w:szCs w:val="32"/>
        </w:rPr>
        <w:t>5</w:t>
      </w:r>
      <w:r w:rsidRPr="00D61D11">
        <w:rPr>
          <w:rFonts w:eastAsia="仿宋_GB2312" w:hAnsi="仿宋_GB2312" w:hint="eastAsia"/>
          <w:sz w:val="32"/>
          <w:szCs w:val="32"/>
        </w:rPr>
        <w:t>月份，市建设工程质量安全监督站对市城区</w:t>
      </w:r>
      <w:r w:rsidRPr="00D61D11">
        <w:rPr>
          <w:rFonts w:eastAsia="仿宋_GB2312"/>
          <w:sz w:val="32"/>
          <w:szCs w:val="32"/>
        </w:rPr>
        <w:t>56</w:t>
      </w:r>
      <w:r w:rsidRPr="00D61D11">
        <w:rPr>
          <w:rFonts w:eastAsia="仿宋_GB2312" w:hAnsi="仿宋_GB2312" w:hint="eastAsia"/>
          <w:sz w:val="32"/>
          <w:szCs w:val="32"/>
        </w:rPr>
        <w:t>个在建项目进行</w:t>
      </w:r>
      <w:r w:rsidRPr="00D61D11">
        <w:rPr>
          <w:rFonts w:eastAsia="仿宋_GB2312" w:hint="eastAsia"/>
          <w:sz w:val="32"/>
          <w:szCs w:val="32"/>
        </w:rPr>
        <w:t>施工安全生产</w:t>
      </w:r>
      <w:r w:rsidRPr="00D61D11">
        <w:rPr>
          <w:rFonts w:eastAsia="仿宋_GB2312" w:hAnsi="仿宋_GB2312" w:hint="eastAsia"/>
          <w:sz w:val="32"/>
          <w:szCs w:val="32"/>
        </w:rPr>
        <w:t>专项检查，期间共下达</w:t>
      </w:r>
      <w:r w:rsidRPr="00D61D11">
        <w:rPr>
          <w:rFonts w:eastAsia="仿宋_GB2312" w:hint="eastAsia"/>
          <w:kern w:val="0"/>
          <w:sz w:val="32"/>
          <w:szCs w:val="32"/>
        </w:rPr>
        <w:t>停工整改通知单</w:t>
      </w:r>
      <w:r w:rsidRPr="00D61D11">
        <w:rPr>
          <w:rFonts w:eastAsia="仿宋_GB2312"/>
          <w:kern w:val="0"/>
          <w:sz w:val="32"/>
          <w:szCs w:val="32"/>
        </w:rPr>
        <w:t>4</w:t>
      </w:r>
      <w:r w:rsidRPr="00D61D11">
        <w:rPr>
          <w:rFonts w:eastAsia="仿宋_GB2312" w:hint="eastAsia"/>
          <w:kern w:val="0"/>
          <w:sz w:val="32"/>
          <w:szCs w:val="32"/>
        </w:rPr>
        <w:t>份</w:t>
      </w:r>
      <w:r w:rsidRPr="00D61D11">
        <w:rPr>
          <w:rFonts w:eastAsia="仿宋_GB2312"/>
          <w:kern w:val="0"/>
          <w:sz w:val="32"/>
          <w:szCs w:val="32"/>
        </w:rPr>
        <w:t>,</w:t>
      </w:r>
      <w:r w:rsidRPr="00D61D11">
        <w:rPr>
          <w:rFonts w:eastAsia="仿宋_GB2312" w:hint="eastAsia"/>
          <w:kern w:val="0"/>
          <w:sz w:val="32"/>
          <w:szCs w:val="32"/>
        </w:rPr>
        <w:t>下发隐患整改通知单</w:t>
      </w:r>
      <w:r w:rsidRPr="00D61D11">
        <w:rPr>
          <w:rFonts w:eastAsia="仿宋_GB2312"/>
          <w:kern w:val="0"/>
          <w:sz w:val="32"/>
          <w:szCs w:val="32"/>
        </w:rPr>
        <w:t>12</w:t>
      </w:r>
      <w:r w:rsidRPr="00D61D11">
        <w:rPr>
          <w:rFonts w:eastAsia="仿宋_GB2312" w:hint="eastAsia"/>
          <w:kern w:val="0"/>
          <w:sz w:val="32"/>
          <w:szCs w:val="32"/>
        </w:rPr>
        <w:t>份</w:t>
      </w:r>
      <w:r w:rsidRPr="00D61D11">
        <w:rPr>
          <w:rFonts w:eastAsia="仿宋_GB2312" w:hAnsi="仿宋_GB2312" w:hint="eastAsia"/>
          <w:sz w:val="32"/>
          <w:szCs w:val="32"/>
        </w:rPr>
        <w:t>。</w:t>
      </w:r>
      <w:r w:rsidRPr="00D61D11">
        <w:rPr>
          <w:rFonts w:eastAsia="仿宋_GB2312" w:hint="eastAsia"/>
          <w:sz w:val="32"/>
          <w:szCs w:val="32"/>
        </w:rPr>
        <w:t>区县市共检查在建项目</w:t>
      </w:r>
      <w:r w:rsidRPr="00D61D11">
        <w:rPr>
          <w:rFonts w:eastAsia="仿宋_GB2312"/>
          <w:sz w:val="32"/>
          <w:szCs w:val="32"/>
        </w:rPr>
        <w:t>237</w:t>
      </w:r>
      <w:r w:rsidRPr="00D61D11">
        <w:rPr>
          <w:rFonts w:eastAsia="仿宋_GB2312" w:hint="eastAsia"/>
          <w:sz w:val="32"/>
          <w:szCs w:val="32"/>
        </w:rPr>
        <w:t>个，下达整改通知书</w:t>
      </w:r>
      <w:r w:rsidRPr="00D61D11">
        <w:rPr>
          <w:rFonts w:eastAsia="仿宋_GB2312"/>
          <w:sz w:val="32"/>
          <w:szCs w:val="32"/>
        </w:rPr>
        <w:t>68</w:t>
      </w:r>
      <w:r w:rsidRPr="00D61D11">
        <w:rPr>
          <w:rFonts w:eastAsia="仿宋_GB2312" w:hint="eastAsia"/>
          <w:sz w:val="32"/>
          <w:szCs w:val="32"/>
        </w:rPr>
        <w:t>份，停工整改通知书</w:t>
      </w:r>
      <w:r w:rsidRPr="00D61D11">
        <w:rPr>
          <w:rFonts w:eastAsia="仿宋_GB2312"/>
          <w:sz w:val="32"/>
          <w:szCs w:val="32"/>
        </w:rPr>
        <w:t>8</w:t>
      </w:r>
      <w:r w:rsidRPr="00D61D11">
        <w:rPr>
          <w:rFonts w:eastAsia="仿宋_GB2312" w:hint="eastAsia"/>
          <w:sz w:val="32"/>
          <w:szCs w:val="32"/>
        </w:rPr>
        <w:t>份。部分项目高度重视施工安全工作，努力争创施工安全标准化观摩工地，切实履行了安全主体责任，现给予通报表扬。但仍有部分项目三级安全教育落实不到位，重大危险源管控不到位，安全隐患突出，在区域安全检查中评分最低，特提出通报批评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1D11">
        <w:rPr>
          <w:rFonts w:ascii="黑体" w:eastAsia="黑体" w:hAnsi="黑体" w:hint="eastAsia"/>
          <w:bCs/>
          <w:sz w:val="32"/>
          <w:szCs w:val="32"/>
        </w:rPr>
        <w:t>一、市城区本月通报批评的项目及责任单位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Ansi="仿宋_GB2312" w:hint="eastAsia"/>
          <w:sz w:val="32"/>
          <w:szCs w:val="32"/>
        </w:rPr>
        <w:t>碧桂园柳叶府三期项目，施工单位：五矿二十三冶建设集团有限公司，监理单位：广东中火炬监理咨询有限公司。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朝阳时光</w:t>
      </w:r>
      <w:r w:rsidRPr="00D61D11">
        <w:rPr>
          <w:rFonts w:eastAsia="仿宋_GB2312" w:hAnsi="仿宋_GB2312" w:hint="eastAsia"/>
          <w:sz w:val="32"/>
          <w:szCs w:val="32"/>
        </w:rPr>
        <w:t>项目，施工单位</w:t>
      </w:r>
      <w:r w:rsidRPr="00D61D11">
        <w:rPr>
          <w:rFonts w:eastAsia="仿宋_GB2312" w:hint="eastAsia"/>
          <w:kern w:val="0"/>
          <w:sz w:val="32"/>
          <w:szCs w:val="32"/>
        </w:rPr>
        <w:t>：湖南伟祺建设有限公司</w:t>
      </w:r>
      <w:r w:rsidRPr="00D61D11">
        <w:rPr>
          <w:rFonts w:eastAsia="仿宋_GB2312" w:hAnsi="仿宋_GB2312" w:hint="eastAsia"/>
          <w:sz w:val="32"/>
          <w:szCs w:val="32"/>
        </w:rPr>
        <w:t>，监理单位：常德市智立建设监理咨询有限公司。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Ansi="仿宋_GB2312" w:hint="eastAsia"/>
          <w:sz w:val="32"/>
          <w:szCs w:val="32"/>
        </w:rPr>
        <w:t>宏祥华府项目，施工单位：湖南兴宇通达建设有限公司，监理单位：常德市智立建设监理咨询有限公司。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1D11">
        <w:rPr>
          <w:rFonts w:ascii="黑体" w:eastAsia="黑体" w:hAnsi="黑体" w:hint="eastAsia"/>
          <w:sz w:val="32"/>
          <w:szCs w:val="32"/>
        </w:rPr>
        <w:t>二、各区县市本月通报表扬的项目及责任单位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安乡县子龙商务中心项目，施工单位：湖南天鹰建设有限公司，监理单位：湖南中正建设监理有限责任公司。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Ansi="仿宋_GB2312" w:hint="eastAsia"/>
          <w:sz w:val="32"/>
          <w:szCs w:val="32"/>
        </w:rPr>
        <w:t>鼎城区顺沅</w:t>
      </w:r>
      <w:r w:rsidRPr="00D61D11">
        <w:rPr>
          <w:rFonts w:eastAsia="仿宋_GB2312"/>
          <w:sz w:val="32"/>
          <w:szCs w:val="32"/>
        </w:rPr>
        <w:t>·</w:t>
      </w:r>
      <w:r w:rsidRPr="00D61D11">
        <w:rPr>
          <w:rFonts w:eastAsia="仿宋_GB2312" w:hAnsi="仿宋_GB2312" w:hint="eastAsia"/>
          <w:sz w:val="32"/>
          <w:szCs w:val="32"/>
        </w:rPr>
        <w:t>南金城七期（粤港模科总部大楼）项目，施工单位：湖南浩宇建设有限公司，监理单位：常德市智立建设监理咨询有限公司。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常德高新区标准化厂房</w:t>
      </w:r>
      <w:r w:rsidRPr="00D61D11">
        <w:rPr>
          <w:rFonts w:eastAsia="仿宋_GB2312"/>
          <w:kern w:val="0"/>
          <w:sz w:val="32"/>
          <w:szCs w:val="32"/>
        </w:rPr>
        <w:t>12#</w:t>
      </w:r>
      <w:r w:rsidRPr="00D61D11">
        <w:rPr>
          <w:rFonts w:eastAsia="仿宋_GB2312" w:hint="eastAsia"/>
          <w:kern w:val="0"/>
          <w:sz w:val="32"/>
          <w:szCs w:val="32"/>
        </w:rPr>
        <w:t>、</w:t>
      </w:r>
      <w:r w:rsidRPr="00D61D11">
        <w:rPr>
          <w:rFonts w:eastAsia="仿宋_GB2312"/>
          <w:kern w:val="0"/>
          <w:sz w:val="32"/>
          <w:szCs w:val="32"/>
        </w:rPr>
        <w:t>13#</w:t>
      </w:r>
      <w:r w:rsidRPr="00D61D11">
        <w:rPr>
          <w:rFonts w:eastAsia="仿宋_GB2312" w:hint="eastAsia"/>
          <w:kern w:val="0"/>
          <w:sz w:val="32"/>
          <w:szCs w:val="32"/>
        </w:rPr>
        <w:t>、</w:t>
      </w:r>
      <w:r w:rsidRPr="00D61D11">
        <w:rPr>
          <w:rFonts w:eastAsia="仿宋_GB2312"/>
          <w:kern w:val="0"/>
          <w:sz w:val="32"/>
          <w:szCs w:val="32"/>
        </w:rPr>
        <w:t>14#</w:t>
      </w:r>
      <w:r w:rsidRPr="00D61D11">
        <w:rPr>
          <w:rFonts w:eastAsia="仿宋_GB2312" w:hint="eastAsia"/>
          <w:kern w:val="0"/>
          <w:sz w:val="32"/>
          <w:szCs w:val="32"/>
        </w:rPr>
        <w:t>楼项目，施工单位：德成建设集团有限公司，监理单位：常德市兴业建设监理有限公司。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汉寿县沧浪西湖小学项目，施工单位：湖南广安建设有限公司，监理单位：湖南天福项目管理有限公司。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汉寿县碧桂园三期项目，施工单位：五矿二十三冶建筑集团有限公司，监理单位：湖南九方项目管理有限公司。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津市市人才公寓项目，施工单位：湖北嘉盛建筑工程有限公司，监理单位：津市市精诚建设监理有限责任公司。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经开区枫林路二标新建工程，施工单位：德成建设集团有限公司，监理单位：深圳市昊源建设监理有限公司。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经开区企业共享服务中心（锦绣龙潭共享谷）项目，施工单位：中国一冶集团有限公，监理单位：湖南省益佳建设监理有限公司。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澧县碧桂园</w:t>
      </w:r>
      <w:r w:rsidRPr="00D61D11">
        <w:rPr>
          <w:rFonts w:eastAsia="仿宋_GB2312"/>
          <w:kern w:val="0"/>
          <w:sz w:val="32"/>
          <w:szCs w:val="32"/>
        </w:rPr>
        <w:t>·</w:t>
      </w:r>
      <w:r w:rsidRPr="00D61D11">
        <w:rPr>
          <w:rFonts w:eastAsia="仿宋_GB2312" w:hint="eastAsia"/>
          <w:kern w:val="0"/>
          <w:sz w:val="32"/>
          <w:szCs w:val="32"/>
        </w:rPr>
        <w:t>澧州华府一期二标段</w:t>
      </w:r>
      <w:r w:rsidRPr="00D61D11">
        <w:rPr>
          <w:rFonts w:eastAsia="仿宋_GB2312"/>
          <w:kern w:val="0"/>
          <w:sz w:val="32"/>
          <w:szCs w:val="32"/>
        </w:rPr>
        <w:t>AB</w:t>
      </w:r>
      <w:r w:rsidRPr="00D61D11">
        <w:rPr>
          <w:rFonts w:eastAsia="仿宋_GB2312" w:hint="eastAsia"/>
          <w:kern w:val="0"/>
          <w:sz w:val="32"/>
          <w:szCs w:val="32"/>
        </w:rPr>
        <w:t>区，施工单位：湖南浩宇建设有限公司，监理单位：常德市佳顺建设咨询监理有限公司。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澧县一中公租房建设项目，施工单位：湖南众祥建设工程有限公司，监理单位：常德市旺城建设监理有限公司。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临澧县奥园广场</w:t>
      </w:r>
      <w:r w:rsidRPr="00D61D11">
        <w:rPr>
          <w:rFonts w:eastAsia="仿宋_GB2312"/>
          <w:kern w:val="0"/>
          <w:sz w:val="32"/>
          <w:szCs w:val="32"/>
        </w:rPr>
        <w:t>(1#</w:t>
      </w:r>
      <w:r w:rsidRPr="00D61D11">
        <w:rPr>
          <w:rFonts w:eastAsia="仿宋_GB2312" w:hint="eastAsia"/>
          <w:kern w:val="0"/>
          <w:sz w:val="32"/>
          <w:szCs w:val="32"/>
        </w:rPr>
        <w:t>、</w:t>
      </w:r>
      <w:r w:rsidRPr="00D61D11">
        <w:rPr>
          <w:rFonts w:eastAsia="仿宋_GB2312"/>
          <w:kern w:val="0"/>
          <w:sz w:val="32"/>
          <w:szCs w:val="32"/>
        </w:rPr>
        <w:t>3#</w:t>
      </w:r>
      <w:r w:rsidRPr="00D61D11">
        <w:rPr>
          <w:rFonts w:eastAsia="仿宋_GB2312" w:hint="eastAsia"/>
          <w:kern w:val="0"/>
          <w:sz w:val="32"/>
          <w:szCs w:val="32"/>
        </w:rPr>
        <w:t>、</w:t>
      </w:r>
      <w:r w:rsidRPr="00D61D11">
        <w:rPr>
          <w:rFonts w:eastAsia="仿宋_GB2312"/>
          <w:kern w:val="0"/>
          <w:sz w:val="32"/>
          <w:szCs w:val="32"/>
        </w:rPr>
        <w:t>4#</w:t>
      </w:r>
      <w:r w:rsidRPr="00D61D11">
        <w:rPr>
          <w:rFonts w:eastAsia="仿宋_GB2312" w:hint="eastAsia"/>
          <w:kern w:val="0"/>
          <w:sz w:val="32"/>
          <w:szCs w:val="32"/>
        </w:rPr>
        <w:t>、</w:t>
      </w:r>
      <w:r w:rsidRPr="00D61D11">
        <w:rPr>
          <w:rFonts w:eastAsia="仿宋_GB2312"/>
          <w:kern w:val="0"/>
          <w:sz w:val="32"/>
          <w:szCs w:val="32"/>
        </w:rPr>
        <w:t>5#</w:t>
      </w:r>
      <w:r w:rsidRPr="00D61D11">
        <w:rPr>
          <w:rFonts w:eastAsia="仿宋_GB2312" w:hint="eastAsia"/>
          <w:kern w:val="0"/>
          <w:sz w:val="32"/>
          <w:szCs w:val="32"/>
        </w:rPr>
        <w:t>、</w:t>
      </w:r>
      <w:r w:rsidRPr="00D61D11">
        <w:rPr>
          <w:rFonts w:eastAsia="仿宋_GB2312"/>
          <w:kern w:val="0"/>
          <w:sz w:val="32"/>
          <w:szCs w:val="32"/>
        </w:rPr>
        <w:t>6#</w:t>
      </w:r>
      <w:r w:rsidRPr="00D61D11">
        <w:rPr>
          <w:rFonts w:eastAsia="仿宋_GB2312" w:hint="eastAsia"/>
          <w:kern w:val="0"/>
          <w:sz w:val="32"/>
          <w:szCs w:val="32"/>
        </w:rPr>
        <w:t>楼</w:t>
      </w:r>
      <w:r w:rsidRPr="00D61D11">
        <w:rPr>
          <w:rFonts w:eastAsia="仿宋_GB2312"/>
          <w:kern w:val="0"/>
          <w:sz w:val="32"/>
          <w:szCs w:val="32"/>
        </w:rPr>
        <w:t>)</w:t>
      </w:r>
      <w:r w:rsidRPr="00D61D11">
        <w:rPr>
          <w:rFonts w:eastAsia="仿宋_GB2312" w:hint="eastAsia"/>
          <w:kern w:val="0"/>
          <w:sz w:val="32"/>
          <w:szCs w:val="32"/>
        </w:rPr>
        <w:t>建设工程，施工单位：湖南浩宇建设公司，监理单位：常德市万鑫建设工程监理公司。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临澧县人才公寓项目，施工单位：常德市长安建筑有限公司，监理单位：常德德诚建设监理有限公司。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石门县六合</w:t>
      </w:r>
      <w:r w:rsidRPr="00D61D11">
        <w:rPr>
          <w:rFonts w:eastAsia="仿宋_GB2312"/>
          <w:kern w:val="0"/>
          <w:sz w:val="32"/>
          <w:szCs w:val="32"/>
        </w:rPr>
        <w:t>·</w:t>
      </w:r>
      <w:r w:rsidRPr="00D61D11">
        <w:rPr>
          <w:rFonts w:eastAsia="仿宋_GB2312" w:hint="eastAsia"/>
          <w:kern w:val="0"/>
          <w:sz w:val="32"/>
          <w:szCs w:val="32"/>
        </w:rPr>
        <w:t>清华园商住小区项目，施工单位：湖南九旗建设有限公司，监理单位：石门县梯云建设监理有限公司。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石门县三金世纪城项目，施工单位：湖南佳美建设工程有限公司，监理单位：湖南长沙金阳建设监理有限公司。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桃源县碧桂园二期工程，施工单位：常德市第一建筑工程有限责任公司，监理单位：湖南城市学院建设监理咨询有限责任公司。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桃源县碧桂园</w:t>
      </w:r>
      <w:r w:rsidRPr="00D61D11">
        <w:rPr>
          <w:rFonts w:eastAsia="仿宋_GB2312"/>
          <w:sz w:val="32"/>
          <w:szCs w:val="32"/>
        </w:rPr>
        <w:t>(</w:t>
      </w:r>
      <w:r w:rsidRPr="00D61D11">
        <w:rPr>
          <w:rFonts w:eastAsia="仿宋_GB2312" w:hint="eastAsia"/>
          <w:sz w:val="32"/>
          <w:szCs w:val="32"/>
        </w:rPr>
        <w:t>一期），施工单位：福建六建集团有限公司，监理单位：湖南城市学院建设监理咨询有限责任公司。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桃源县陬市派出所业务技术用房建设项目，施工单位</w:t>
      </w:r>
      <w:r w:rsidRPr="00D61D11">
        <w:rPr>
          <w:rFonts w:eastAsia="仿宋_GB2312"/>
          <w:sz w:val="32"/>
          <w:szCs w:val="32"/>
        </w:rPr>
        <w:t>;</w:t>
      </w:r>
      <w:r w:rsidRPr="00D61D11">
        <w:rPr>
          <w:rFonts w:eastAsia="仿宋_GB2312" w:hint="eastAsia"/>
          <w:sz w:val="32"/>
          <w:szCs w:val="32"/>
        </w:rPr>
        <w:t>桃源县华兴建筑有限责任公司，监理单位</w:t>
      </w:r>
      <w:r w:rsidRPr="00D61D11">
        <w:rPr>
          <w:rFonts w:eastAsia="仿宋_GB2312"/>
          <w:sz w:val="32"/>
          <w:szCs w:val="32"/>
        </w:rPr>
        <w:t>:</w:t>
      </w:r>
      <w:r w:rsidRPr="00D61D11">
        <w:rPr>
          <w:rFonts w:eastAsia="仿宋_GB2312" w:hint="eastAsia"/>
          <w:sz w:val="32"/>
          <w:szCs w:val="32"/>
        </w:rPr>
        <w:t>桃源县德源建设监理有限责任公司。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西洞庭管理区明珠国际一期项目，施工单位：湖南弘高建设工程有限公司，监理单位：湖南德望项目管理有限公司。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西湖管理区果汇</w:t>
      </w:r>
      <w:r w:rsidRPr="00D61D11">
        <w:rPr>
          <w:rFonts w:eastAsia="仿宋_GB2312"/>
          <w:kern w:val="0"/>
          <w:sz w:val="32"/>
          <w:szCs w:val="32"/>
        </w:rPr>
        <w:t>·</w:t>
      </w:r>
      <w:r w:rsidRPr="00D61D11">
        <w:rPr>
          <w:rFonts w:eastAsia="仿宋_GB2312" w:hint="eastAsia"/>
          <w:sz w:val="32"/>
          <w:szCs w:val="32"/>
        </w:rPr>
        <w:t>上湖城项目，施工单位：湖南省滨江建设工程有限公司，监理单位：湖南省益佳建设监理有限公司。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1D11">
        <w:rPr>
          <w:rFonts w:ascii="黑体" w:eastAsia="黑体" w:hAnsi="黑体" w:hint="eastAsia"/>
          <w:sz w:val="32"/>
          <w:szCs w:val="32"/>
        </w:rPr>
        <w:t>三、各区县市本月通报批评的项目及责任单位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安乡县金海学校项目，施工单位：湖南弘高建设工程有限公司，监理单位：常德义阳工程监理有限公司。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鼎城区</w:t>
      </w:r>
      <w:r w:rsidRPr="00D61D11">
        <w:rPr>
          <w:rFonts w:eastAsia="仿宋_GB2312" w:hint="eastAsia"/>
          <w:sz w:val="32"/>
          <w:szCs w:val="32"/>
        </w:rPr>
        <w:t>欣欣保温</w:t>
      </w:r>
      <w:r w:rsidRPr="00D61D11">
        <w:rPr>
          <w:rFonts w:eastAsia="仿宋_GB2312" w:hint="eastAsia"/>
          <w:kern w:val="0"/>
          <w:sz w:val="32"/>
          <w:szCs w:val="32"/>
        </w:rPr>
        <w:t>项目，施工单位：湖南锦乾建设有限公司，监理单位：湖南兴邦建设工程咨询有限公司。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常德高新区启宏</w:t>
      </w:r>
      <w:r w:rsidRPr="00D61D11">
        <w:rPr>
          <w:rFonts w:eastAsia="仿宋_GB2312"/>
          <w:kern w:val="0"/>
          <w:sz w:val="32"/>
          <w:szCs w:val="32"/>
        </w:rPr>
        <w:t>·</w:t>
      </w:r>
      <w:r w:rsidRPr="00D61D11">
        <w:rPr>
          <w:rFonts w:eastAsia="仿宋_GB2312" w:hint="eastAsia"/>
          <w:kern w:val="0"/>
          <w:sz w:val="32"/>
          <w:szCs w:val="32"/>
        </w:rPr>
        <w:t>高新城项目，施工单位：常德市长安建筑有限责任公司，监理单位：湖南兴邦建设工程咨询有限公司。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汉寿县儿童福利大楼儿童供养楼建设项目，施工单位：湖南锦达建筑工程有限公司，监理单位：湖南德望项目管理有限公司。</w:t>
      </w:r>
      <w:r w:rsidRPr="00D61D11">
        <w:rPr>
          <w:rFonts w:eastAsia="仿宋_GB2312"/>
          <w:kern w:val="0"/>
          <w:sz w:val="32"/>
          <w:szCs w:val="32"/>
        </w:rPr>
        <w:t> 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津市市恒盛世家二期项目，施工单位：湖北华益建设工程有限公司，监理单位：津市市精诚建设监理有限责任公司。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常德经开区胆汁酸系列产品生产项目，施工单位：湖南吉奇建筑工程有限公司，监理单位：常德市万鑫建设工程监理有限公司。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澧县大汉澧州龙城一标段建设项目，施工单位：湖南省娄底市建设工程有限公司，监理单位：常德市佳顺建设咨询监理有限公司。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临澧县四季红新城项目，施工单位：湖南泓锦建设有限公司，监理单位：常德德诚建设监理有限公司。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临澧县五洲</w:t>
      </w:r>
      <w:r w:rsidRPr="00D61D11">
        <w:rPr>
          <w:rFonts w:eastAsia="仿宋_GB2312"/>
          <w:kern w:val="0"/>
          <w:sz w:val="32"/>
          <w:szCs w:val="32"/>
        </w:rPr>
        <w:t>·</w:t>
      </w:r>
      <w:r w:rsidRPr="00D61D11">
        <w:rPr>
          <w:rFonts w:eastAsia="仿宋_GB2312" w:hint="eastAsia"/>
          <w:kern w:val="0"/>
          <w:sz w:val="32"/>
          <w:szCs w:val="32"/>
        </w:rPr>
        <w:t>国际一期项目，施工单位：湖南弘高建设工程有限公司，监理单位：常德市万鑫建设工程监理公司。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石门县东城</w:t>
      </w:r>
      <w:r w:rsidRPr="00D61D11">
        <w:rPr>
          <w:rFonts w:eastAsia="仿宋_GB2312"/>
          <w:kern w:val="0"/>
          <w:sz w:val="32"/>
          <w:szCs w:val="32"/>
        </w:rPr>
        <w:t>·</w:t>
      </w:r>
      <w:r w:rsidRPr="00D61D11">
        <w:rPr>
          <w:rFonts w:eastAsia="仿宋_GB2312" w:hint="eastAsia"/>
          <w:kern w:val="0"/>
          <w:sz w:val="32"/>
          <w:szCs w:val="32"/>
        </w:rPr>
        <w:t>时代广场项目，施工单位：湖南鑫成建设有限公司，监理单位：湖南九方项目管理有限公司。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石门县中心敬老院项目，施工单位：石门县万兴建设工程有限公司，监理单位：石门县梯云建设监理有限公司。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桃源县漆河镇重阳幼儿园综合楼，施工单位：湖南远华建设有限公司，监理单位：湖南中屹项目管理有限公司。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桃源县辰华</w:t>
      </w:r>
      <w:r w:rsidRPr="00D61D11">
        <w:rPr>
          <w:rFonts w:eastAsia="仿宋_GB2312"/>
          <w:kern w:val="0"/>
          <w:sz w:val="32"/>
          <w:szCs w:val="32"/>
        </w:rPr>
        <w:t>·</w:t>
      </w:r>
      <w:r w:rsidRPr="00D61D11">
        <w:rPr>
          <w:rFonts w:eastAsia="仿宋_GB2312" w:hint="eastAsia"/>
          <w:sz w:val="32"/>
          <w:szCs w:val="32"/>
        </w:rPr>
        <w:t>长合院一期工程，施工单位：湖南舞水建筑有限公司，监理单位：桃源县德源建设监理有限责任公司。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西洞庭管理区时代广场</w:t>
      </w:r>
      <w:r w:rsidRPr="00D61D11">
        <w:rPr>
          <w:rFonts w:eastAsia="仿宋_GB2312"/>
          <w:kern w:val="0"/>
          <w:sz w:val="32"/>
          <w:szCs w:val="32"/>
        </w:rPr>
        <w:t>19-21#</w:t>
      </w:r>
      <w:r w:rsidRPr="00D61D11">
        <w:rPr>
          <w:rFonts w:eastAsia="仿宋_GB2312" w:hint="eastAsia"/>
          <w:kern w:val="0"/>
          <w:sz w:val="32"/>
          <w:szCs w:val="32"/>
        </w:rPr>
        <w:t>项目，施工单位：湖南创新建设有限公司，监理单位：湖南省益佳建设监理有限公司。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61D11">
        <w:rPr>
          <w:rFonts w:eastAsia="仿宋_GB2312" w:hint="eastAsia"/>
          <w:kern w:val="0"/>
          <w:sz w:val="32"/>
          <w:szCs w:val="32"/>
        </w:rPr>
        <w:t>西湖管理区工人文化宫新建工程，施工单位：常德人和建设有限公司，监理单位：中鸿亿博集团有限公司。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1D11">
        <w:rPr>
          <w:rFonts w:ascii="黑体" w:eastAsia="黑体" w:hAnsi="黑体" w:hint="eastAsia"/>
          <w:sz w:val="32"/>
          <w:szCs w:val="32"/>
        </w:rPr>
        <w:t>四、本月安全整治工作优秀单位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pacing w:val="-4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澧县</w:t>
      </w:r>
      <w:r w:rsidRPr="00D61D11">
        <w:rPr>
          <w:rFonts w:eastAsia="仿宋_GB2312" w:hint="eastAsia"/>
          <w:spacing w:val="-4"/>
          <w:sz w:val="32"/>
          <w:szCs w:val="32"/>
        </w:rPr>
        <w:t>住房和城乡建设局</w:t>
      </w:r>
    </w:p>
    <w:p w:rsidR="00740856" w:rsidRPr="00D61D11" w:rsidRDefault="00740856" w:rsidP="0080161E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D61D11">
        <w:rPr>
          <w:rFonts w:eastAsia="仿宋_GB2312" w:hint="eastAsia"/>
          <w:spacing w:val="-4"/>
          <w:sz w:val="32"/>
          <w:szCs w:val="32"/>
        </w:rPr>
        <w:t>桃源县住房和城乡建设局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pacing w:val="-4"/>
          <w:sz w:val="32"/>
          <w:szCs w:val="32"/>
        </w:rPr>
      </w:pPr>
      <w:r w:rsidRPr="00D61D11">
        <w:rPr>
          <w:rFonts w:eastAsia="仿宋_GB2312" w:hAnsi="仿宋_GB2312" w:hint="eastAsia"/>
          <w:sz w:val="32"/>
          <w:szCs w:val="32"/>
        </w:rPr>
        <w:t>常德经济技术开发区建设管理局</w:t>
      </w:r>
      <w:r w:rsidRPr="00D61D11">
        <w:rPr>
          <w:rFonts w:eastAsia="仿宋_GB2312"/>
          <w:spacing w:val="-4"/>
          <w:sz w:val="32"/>
          <w:szCs w:val="32"/>
        </w:rPr>
        <w:t xml:space="preserve">  </w:t>
      </w:r>
    </w:p>
    <w:p w:rsidR="00740856" w:rsidRPr="00D61D11" w:rsidRDefault="00740856" w:rsidP="0080161E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D61D11">
        <w:rPr>
          <w:rFonts w:eastAsia="仿宋_GB2312" w:hint="eastAsia"/>
          <w:spacing w:val="-4"/>
          <w:sz w:val="32"/>
          <w:szCs w:val="32"/>
        </w:rPr>
        <w:t>安乡县住房和城乡建设局</w:t>
      </w:r>
    </w:p>
    <w:p w:rsidR="00740856" w:rsidRPr="00D61D11" w:rsidRDefault="00740856" w:rsidP="0080161E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D61D11">
        <w:rPr>
          <w:rFonts w:eastAsia="仿宋_GB2312" w:hint="eastAsia"/>
          <w:spacing w:val="-4"/>
          <w:sz w:val="32"/>
          <w:szCs w:val="32"/>
        </w:rPr>
        <w:t>常德高新技术产业开发区建设管理局</w:t>
      </w:r>
      <w:r w:rsidRPr="00D61D11">
        <w:rPr>
          <w:rFonts w:eastAsia="仿宋_GB2312"/>
          <w:spacing w:val="-4"/>
          <w:sz w:val="32"/>
          <w:szCs w:val="32"/>
        </w:rPr>
        <w:t xml:space="preserve"> 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1D11">
        <w:rPr>
          <w:rFonts w:ascii="黑体" w:eastAsia="黑体" w:hAnsi="黑体" w:hint="eastAsia"/>
          <w:sz w:val="32"/>
          <w:szCs w:val="32"/>
        </w:rPr>
        <w:t>五、处理意见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各区域建设行政主管部门应对被通报批评的项目建设、施工、监理单位组织约谈，安排监督人员挂牌督办限期整改到位，约谈纪要</w:t>
      </w:r>
      <w:r w:rsidRPr="00D61D11">
        <w:rPr>
          <w:rFonts w:eastAsia="仿宋_GB2312"/>
          <w:sz w:val="32"/>
          <w:szCs w:val="32"/>
        </w:rPr>
        <w:t>6</w:t>
      </w:r>
      <w:r w:rsidRPr="00D61D11">
        <w:rPr>
          <w:rFonts w:eastAsia="仿宋_GB2312" w:hint="eastAsia"/>
          <w:sz w:val="32"/>
          <w:szCs w:val="32"/>
        </w:rPr>
        <w:t>月</w:t>
      </w:r>
      <w:r w:rsidRPr="00D61D11">
        <w:rPr>
          <w:rFonts w:eastAsia="仿宋_GB2312"/>
          <w:sz w:val="32"/>
          <w:szCs w:val="32"/>
        </w:rPr>
        <w:t>22</w:t>
      </w:r>
      <w:r w:rsidRPr="00D61D11">
        <w:rPr>
          <w:rFonts w:eastAsia="仿宋_GB2312" w:hint="eastAsia"/>
          <w:sz w:val="32"/>
          <w:szCs w:val="32"/>
        </w:rPr>
        <w:t>日前报局建筑业管理科。我局二季度执法检查将重点检查这类项目。依据信用信息管理评价标准</w:t>
      </w:r>
      <w:r w:rsidRPr="00D61D11">
        <w:rPr>
          <w:rFonts w:eastAsia="仿宋_GB2312"/>
          <w:sz w:val="32"/>
          <w:szCs w:val="32"/>
        </w:rPr>
        <w:t>DL-3</w:t>
      </w:r>
      <w:r w:rsidRPr="00D61D11">
        <w:rPr>
          <w:rFonts w:eastAsia="仿宋_GB2312" w:hint="eastAsia"/>
          <w:sz w:val="32"/>
          <w:szCs w:val="32"/>
        </w:rPr>
        <w:t>（</w:t>
      </w:r>
      <w:r w:rsidRPr="00D61D11">
        <w:rPr>
          <w:rFonts w:eastAsia="仿宋_GB2312"/>
          <w:sz w:val="32"/>
          <w:szCs w:val="32"/>
        </w:rPr>
        <w:t>3-5</w:t>
      </w:r>
      <w:r w:rsidRPr="00D61D11">
        <w:rPr>
          <w:rFonts w:eastAsia="仿宋_GB2312" w:hint="eastAsia"/>
          <w:sz w:val="32"/>
          <w:szCs w:val="32"/>
        </w:rPr>
        <w:t>）、</w:t>
      </w:r>
      <w:r w:rsidRPr="00D61D11">
        <w:rPr>
          <w:rFonts w:eastAsia="仿宋_GB2312"/>
          <w:sz w:val="32"/>
          <w:szCs w:val="32"/>
        </w:rPr>
        <w:t>EL-3</w:t>
      </w:r>
      <w:r w:rsidRPr="00D61D11">
        <w:rPr>
          <w:rFonts w:eastAsia="仿宋_GB2312" w:hint="eastAsia"/>
          <w:sz w:val="32"/>
          <w:szCs w:val="32"/>
        </w:rPr>
        <w:t>（</w:t>
      </w:r>
      <w:r w:rsidRPr="00D61D11">
        <w:rPr>
          <w:rFonts w:eastAsia="仿宋_GB2312"/>
          <w:sz w:val="32"/>
          <w:szCs w:val="32"/>
        </w:rPr>
        <w:t>3-5</w:t>
      </w:r>
      <w:r w:rsidRPr="00D61D11">
        <w:rPr>
          <w:rFonts w:eastAsia="仿宋_GB2312" w:hint="eastAsia"/>
          <w:sz w:val="32"/>
          <w:szCs w:val="32"/>
        </w:rPr>
        <w:t>）分别对被通报表扬的施工、监理单位实施信用信息评价加分，依据信用信息管理评价标准</w:t>
      </w:r>
      <w:r w:rsidRPr="00D61D11">
        <w:rPr>
          <w:rFonts w:eastAsia="仿宋_GB2312"/>
          <w:sz w:val="32"/>
          <w:szCs w:val="32"/>
        </w:rPr>
        <w:t>D01</w:t>
      </w:r>
      <w:r w:rsidRPr="00D61D11">
        <w:rPr>
          <w:rFonts w:eastAsia="仿宋_GB2312" w:hint="eastAsia"/>
          <w:sz w:val="32"/>
          <w:szCs w:val="32"/>
        </w:rPr>
        <w:t>（</w:t>
      </w:r>
      <w:r w:rsidRPr="00D61D11">
        <w:rPr>
          <w:rFonts w:eastAsia="仿宋_GB2312"/>
          <w:sz w:val="32"/>
          <w:szCs w:val="32"/>
        </w:rPr>
        <w:t>1-3</w:t>
      </w:r>
      <w:r w:rsidRPr="00D61D11">
        <w:rPr>
          <w:rFonts w:eastAsia="仿宋_GB2312" w:hint="eastAsia"/>
          <w:sz w:val="32"/>
          <w:szCs w:val="32"/>
        </w:rPr>
        <w:t>）、</w:t>
      </w:r>
      <w:r w:rsidRPr="00D61D11">
        <w:rPr>
          <w:rFonts w:eastAsia="仿宋_GB2312"/>
          <w:sz w:val="32"/>
          <w:szCs w:val="32"/>
        </w:rPr>
        <w:t>E01</w:t>
      </w:r>
      <w:r w:rsidRPr="00D61D11">
        <w:rPr>
          <w:rFonts w:eastAsia="仿宋_GB2312" w:hint="eastAsia"/>
          <w:sz w:val="32"/>
          <w:szCs w:val="32"/>
        </w:rPr>
        <w:t>（</w:t>
      </w:r>
      <w:r w:rsidRPr="00D61D11">
        <w:rPr>
          <w:rFonts w:eastAsia="仿宋_GB2312"/>
          <w:sz w:val="32"/>
          <w:szCs w:val="32"/>
        </w:rPr>
        <w:t>1-3</w:t>
      </w:r>
      <w:r w:rsidRPr="00D61D11">
        <w:rPr>
          <w:rFonts w:eastAsia="仿宋_GB2312" w:hint="eastAsia"/>
          <w:sz w:val="32"/>
          <w:szCs w:val="32"/>
        </w:rPr>
        <w:t>）分别对被通报批评的施工、监理单位实施信用信息评价扣分。</w:t>
      </w: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0856" w:rsidRPr="00D61D11" w:rsidRDefault="00740856" w:rsidP="008016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61D11">
        <w:rPr>
          <w:rFonts w:eastAsia="仿宋_GB2312" w:hint="eastAsia"/>
          <w:sz w:val="32"/>
          <w:szCs w:val="32"/>
        </w:rPr>
        <w:t>附件：项目安全检查事故隐患清单（</w:t>
      </w:r>
      <w:r w:rsidRPr="00D61D11">
        <w:rPr>
          <w:rFonts w:eastAsia="仿宋_GB2312"/>
          <w:sz w:val="32"/>
          <w:szCs w:val="32"/>
        </w:rPr>
        <w:t>2020</w:t>
      </w:r>
      <w:r w:rsidRPr="00D61D11">
        <w:rPr>
          <w:rFonts w:eastAsia="仿宋_GB2312" w:hint="eastAsia"/>
          <w:sz w:val="32"/>
          <w:szCs w:val="32"/>
        </w:rPr>
        <w:t>年</w:t>
      </w:r>
      <w:r w:rsidRPr="00D61D11">
        <w:rPr>
          <w:rFonts w:eastAsia="仿宋_GB2312"/>
          <w:sz w:val="32"/>
          <w:szCs w:val="32"/>
        </w:rPr>
        <w:t>5</w:t>
      </w:r>
      <w:r w:rsidRPr="00D61D11">
        <w:rPr>
          <w:rFonts w:eastAsia="仿宋_GB2312" w:hint="eastAsia"/>
          <w:sz w:val="32"/>
          <w:szCs w:val="32"/>
        </w:rPr>
        <w:t>月）</w:t>
      </w:r>
    </w:p>
    <w:p w:rsidR="00740856" w:rsidRPr="00D61D11" w:rsidRDefault="00740856" w:rsidP="0080161E">
      <w:pPr>
        <w:spacing w:line="560" w:lineRule="exact"/>
        <w:rPr>
          <w:rFonts w:eastAsia="仿宋_GB2312"/>
          <w:sz w:val="32"/>
          <w:szCs w:val="32"/>
        </w:rPr>
      </w:pPr>
    </w:p>
    <w:p w:rsidR="00740856" w:rsidRPr="00D61D11" w:rsidRDefault="00740856" w:rsidP="0080161E">
      <w:pPr>
        <w:spacing w:line="560" w:lineRule="exact"/>
        <w:rPr>
          <w:rFonts w:eastAsia="仿宋_GB2312"/>
          <w:sz w:val="32"/>
          <w:szCs w:val="32"/>
        </w:rPr>
      </w:pPr>
    </w:p>
    <w:p w:rsidR="00740856" w:rsidRPr="00D61D11" w:rsidRDefault="00740856" w:rsidP="0080161E">
      <w:pPr>
        <w:spacing w:line="560" w:lineRule="exact"/>
        <w:rPr>
          <w:rFonts w:eastAsia="仿宋_GB2312"/>
          <w:bCs/>
          <w:sz w:val="32"/>
          <w:szCs w:val="32"/>
        </w:rPr>
      </w:pPr>
      <w:r w:rsidRPr="00D61D11">
        <w:rPr>
          <w:rFonts w:eastAsia="仿宋_GB2312"/>
          <w:sz w:val="32"/>
          <w:szCs w:val="32"/>
        </w:rPr>
        <w:t xml:space="preserve">                            </w:t>
      </w:r>
      <w:r w:rsidRPr="00D61D11">
        <w:rPr>
          <w:rFonts w:eastAsia="仿宋_GB2312" w:hAnsi="仿宋_GB2312" w:hint="eastAsia"/>
          <w:bCs/>
          <w:sz w:val="32"/>
          <w:szCs w:val="32"/>
        </w:rPr>
        <w:t>常德市住房和城乡建设局</w:t>
      </w:r>
    </w:p>
    <w:p w:rsidR="00740856" w:rsidRPr="00D61D11" w:rsidRDefault="00740856" w:rsidP="0080161E">
      <w:pPr>
        <w:spacing w:line="560" w:lineRule="exact"/>
        <w:ind w:firstLineChars="1350" w:firstLine="4320"/>
        <w:rPr>
          <w:rFonts w:eastAsia="仿宋_GB2312"/>
          <w:sz w:val="32"/>
          <w:szCs w:val="32"/>
        </w:rPr>
      </w:pPr>
      <w:r w:rsidRPr="00D61D11">
        <w:rPr>
          <w:rFonts w:eastAsia="仿宋_GB2312" w:hAnsi="仿宋_GB2312" w:hint="eastAsia"/>
          <w:bCs/>
          <w:sz w:val="32"/>
          <w:szCs w:val="32"/>
        </w:rPr>
        <w:t>（常德市人民</w:t>
      </w:r>
      <w:bookmarkStart w:id="0" w:name="_GoBack"/>
      <w:bookmarkEnd w:id="0"/>
      <w:r w:rsidRPr="00D61D11">
        <w:rPr>
          <w:rFonts w:eastAsia="仿宋_GB2312" w:hAnsi="仿宋_GB2312" w:hint="eastAsia"/>
          <w:bCs/>
          <w:sz w:val="32"/>
          <w:szCs w:val="32"/>
        </w:rPr>
        <w:t>防空办公室）</w:t>
      </w:r>
    </w:p>
    <w:p w:rsidR="00740856" w:rsidRPr="00D61D11" w:rsidRDefault="00740856" w:rsidP="0080161E">
      <w:pPr>
        <w:spacing w:line="560" w:lineRule="exact"/>
        <w:ind w:firstLineChars="1600" w:firstLine="5120"/>
        <w:rPr>
          <w:rFonts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20"/>
        </w:smartTagPr>
        <w:r w:rsidRPr="00D61D11">
          <w:rPr>
            <w:rFonts w:eastAsia="仿宋_GB2312"/>
            <w:sz w:val="32"/>
            <w:szCs w:val="32"/>
          </w:rPr>
          <w:t>2020</w:t>
        </w:r>
        <w:r w:rsidRPr="00D61D11">
          <w:rPr>
            <w:rFonts w:eastAsia="仿宋_GB2312" w:hint="eastAsia"/>
            <w:sz w:val="32"/>
            <w:szCs w:val="32"/>
          </w:rPr>
          <w:t>年</w:t>
        </w:r>
        <w:r w:rsidRPr="00D61D11">
          <w:rPr>
            <w:rFonts w:eastAsia="仿宋_GB2312"/>
            <w:sz w:val="32"/>
            <w:szCs w:val="32"/>
          </w:rPr>
          <w:t>6</w:t>
        </w:r>
        <w:r w:rsidRPr="00D61D11">
          <w:rPr>
            <w:rFonts w:eastAsia="仿宋_GB2312" w:hint="eastAsia"/>
            <w:sz w:val="32"/>
            <w:szCs w:val="32"/>
          </w:rPr>
          <w:t>月</w:t>
        </w:r>
        <w:r w:rsidRPr="00D61D11">
          <w:rPr>
            <w:rFonts w:eastAsia="仿宋_GB2312"/>
            <w:sz w:val="32"/>
            <w:szCs w:val="32"/>
          </w:rPr>
          <w:t>15</w:t>
        </w:r>
        <w:r w:rsidRPr="00D61D11">
          <w:rPr>
            <w:rFonts w:eastAsia="仿宋_GB2312" w:hint="eastAsia"/>
            <w:sz w:val="32"/>
            <w:szCs w:val="32"/>
          </w:rPr>
          <w:t>日</w:t>
        </w:r>
      </w:smartTag>
    </w:p>
    <w:p w:rsidR="00740856" w:rsidRDefault="00740856" w:rsidP="0080161E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40856" w:rsidRDefault="00740856" w:rsidP="0080161E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  <w:sectPr w:rsidR="00740856" w:rsidSect="009F63B2">
          <w:footerReference w:type="even" r:id="rId6"/>
          <w:footerReference w:type="default" r:id="rId7"/>
          <w:footerReference w:type="first" r:id="rId8"/>
          <w:pgSz w:w="11906" w:h="16838"/>
          <w:pgMar w:top="2098" w:right="1474" w:bottom="1985" w:left="1588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5120" w:type="dxa"/>
        <w:tblInd w:w="-1152" w:type="dxa"/>
        <w:tblLook w:val="0000"/>
      </w:tblPr>
      <w:tblGrid>
        <w:gridCol w:w="540"/>
        <w:gridCol w:w="720"/>
        <w:gridCol w:w="1980"/>
        <w:gridCol w:w="2880"/>
        <w:gridCol w:w="2160"/>
        <w:gridCol w:w="2340"/>
        <w:gridCol w:w="4500"/>
      </w:tblGrid>
      <w:tr w:rsidR="00740856" w:rsidRPr="0080161E" w:rsidTr="004349A1">
        <w:trPr>
          <w:trHeight w:val="1270"/>
        </w:trPr>
        <w:tc>
          <w:tcPr>
            <w:tcW w:w="15120" w:type="dxa"/>
            <w:gridSpan w:val="7"/>
            <w:tcBorders>
              <w:top w:val="nil"/>
              <w:bottom w:val="single" w:sz="4" w:space="0" w:color="auto"/>
            </w:tcBorders>
            <w:noWrap/>
            <w:vAlign w:val="center"/>
          </w:tcPr>
          <w:p w:rsidR="00740856" w:rsidRPr="0080161E" w:rsidRDefault="00740856" w:rsidP="00A94DEB">
            <w:pPr>
              <w:widowControl/>
              <w:ind w:firstLineChars="350" w:firstLine="112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016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740856" w:rsidRPr="00DC4B93" w:rsidRDefault="00740856" w:rsidP="0080161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DC4B93">
              <w:rPr>
                <w:rFonts w:ascii="方正小标宋简体" w:eastAsia="方正小标宋简体" w:hAnsi="楷体" w:cs="宋体" w:hint="eastAsia"/>
                <w:color w:val="000000"/>
                <w:kern w:val="0"/>
                <w:sz w:val="40"/>
                <w:szCs w:val="40"/>
              </w:rPr>
              <w:t>项目安全检查事故隐患清单（</w:t>
            </w:r>
            <w:r w:rsidRPr="00DC4B93">
              <w:rPr>
                <w:rFonts w:ascii="方正小标宋简体" w:eastAsia="方正小标宋简体" w:hAnsi="楷体" w:cs="宋体"/>
                <w:color w:val="000000"/>
                <w:kern w:val="0"/>
                <w:sz w:val="40"/>
                <w:szCs w:val="40"/>
              </w:rPr>
              <w:t>2020</w:t>
            </w:r>
            <w:r w:rsidRPr="00DC4B93">
              <w:rPr>
                <w:rFonts w:ascii="方正小标宋简体" w:eastAsia="方正小标宋简体" w:hAnsi="楷体" w:cs="宋体" w:hint="eastAsia"/>
                <w:color w:val="000000"/>
                <w:kern w:val="0"/>
                <w:sz w:val="40"/>
                <w:szCs w:val="40"/>
              </w:rPr>
              <w:t>年</w:t>
            </w:r>
            <w:r w:rsidRPr="00DC4B93">
              <w:rPr>
                <w:rFonts w:ascii="方正小标宋简体" w:eastAsia="方正小标宋简体" w:hAnsi="楷体" w:cs="宋体"/>
                <w:color w:val="000000"/>
                <w:kern w:val="0"/>
                <w:sz w:val="40"/>
                <w:szCs w:val="40"/>
              </w:rPr>
              <w:t>5</w:t>
            </w:r>
            <w:r w:rsidRPr="00DC4B93">
              <w:rPr>
                <w:rFonts w:ascii="方正小标宋简体" w:eastAsia="方正小标宋简体" w:hAnsi="楷体" w:cs="宋体" w:hint="eastAsia"/>
                <w:color w:val="000000"/>
                <w:kern w:val="0"/>
                <w:sz w:val="40"/>
                <w:szCs w:val="40"/>
              </w:rPr>
              <w:t>月）</w:t>
            </w:r>
          </w:p>
        </w:tc>
      </w:tr>
      <w:tr w:rsidR="00740856" w:rsidRPr="0080161E" w:rsidTr="004D31C4">
        <w:trPr>
          <w:trHeight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4D31C4" w:rsidRDefault="00740856" w:rsidP="00FB5B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31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4D31C4" w:rsidRDefault="00740856" w:rsidP="00FB5B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31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4D31C4" w:rsidRDefault="00740856" w:rsidP="00FB5B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31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4D31C4" w:rsidRDefault="00740856" w:rsidP="00FB5B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31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4D31C4" w:rsidRDefault="00740856" w:rsidP="00FB5B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31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4D31C4" w:rsidRDefault="00740856" w:rsidP="00FB5B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31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4D31C4" w:rsidRDefault="00740856" w:rsidP="00FB5B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31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隐患内容</w:t>
            </w:r>
          </w:p>
        </w:tc>
      </w:tr>
      <w:tr w:rsidR="00740856" w:rsidRPr="0080161E" w:rsidTr="004D31C4">
        <w:trPr>
          <w:trHeight w:val="89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碧桂园柳叶府三期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常德市鼎辉房地产开发有限公司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五矿二十三冶建设集团有限公司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广东中火炬监理咨询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施工现场安全文明卫生施工不符合规范要求。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施工现场临时用电不符合规范要求。</w:t>
            </w:r>
          </w:p>
        </w:tc>
      </w:tr>
      <w:tr w:rsidR="00740856" w:rsidRPr="0080161E" w:rsidTr="004D31C4">
        <w:trPr>
          <w:trHeight w:val="7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朝阳时光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常德华东联实业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湖南伟祺建设有限公司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常德市智立建设监理咨询有限公司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临边安全防护不到位。</w:t>
            </w:r>
          </w:p>
        </w:tc>
      </w:tr>
      <w:tr w:rsidR="00740856" w:rsidRPr="0080161E" w:rsidTr="004D31C4">
        <w:trPr>
          <w:trHeight w:val="12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宏祥华府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湖南宏祥房地产开发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湖南兴宇通达建设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常德市智立建设监理咨询有限公司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施工电梯停层平台安全门损坏，未按方案进行安全防护。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安全通道未按规范要求搭设安全防护棚。</w:t>
            </w:r>
          </w:p>
        </w:tc>
      </w:tr>
      <w:tr w:rsidR="00740856" w:rsidRPr="0080161E" w:rsidTr="0080161E">
        <w:trPr>
          <w:trHeight w:val="1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欣欣保温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常德市欣欣外墙节能保温材料厂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湖南锦乾建设有限公司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湖南兴邦建设工程咨询有限公司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临时用电钢筋加工区开关箱“</w:t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PE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”未接出到用电设备金属外壳。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支模架水平联系杆大量缺失，立杆伸出顶层水平杆长度超过规范允许值。</w:t>
            </w:r>
          </w:p>
        </w:tc>
      </w:tr>
      <w:tr w:rsidR="00740856" w:rsidRPr="0080161E" w:rsidTr="0080161E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启宏·高新城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常德市启宏置业有限公司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常德市长安建筑有限责任公司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湖南兴邦建设工程咨询有限公司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临时用电箱设置不规范。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未设置临边防护栏杆和密目安全网。</w:t>
            </w:r>
          </w:p>
        </w:tc>
      </w:tr>
      <w:tr w:rsidR="00740856" w:rsidRPr="0080161E" w:rsidTr="0080161E">
        <w:trPr>
          <w:trHeight w:val="10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儿童福利大楼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儿童供养楼建设项目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汉寿县民政局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湖南锦达建筑工程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湖南德望项目管理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操作层防护不到位。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部分楼层临边防护不到位。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电缆线经过脚手架区域未设套管防护</w:t>
            </w:r>
          </w:p>
        </w:tc>
      </w:tr>
      <w:tr w:rsidR="00740856" w:rsidRPr="0080161E" w:rsidTr="004D31C4">
        <w:trPr>
          <w:trHeight w:val="10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恒盛世家二期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津市市兴发棉业有限公司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湖北华益建设工程有限公司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津市市精诚建设监理有限责任公司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临时用电不规范。</w:t>
            </w:r>
          </w:p>
        </w:tc>
      </w:tr>
      <w:tr w:rsidR="00740856" w:rsidRPr="0080161E" w:rsidTr="0080161E">
        <w:trPr>
          <w:trHeight w:val="1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胆汁酸系列产品生产项目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常德云港生物科技有限公司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湖南吉奇建筑工程有限公司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常德市万鑫建设工程监理有限公司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文明施工不符合要求，现场裸土覆盖不全面不到位，场内道路不整洁，材料堆码混乱。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高处作业人员安全绳未卡扣措施不到位。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临时用电设置不规范，电缆线拖地。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安全水平兜网张挂不到位。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违规使用不合格顶托。</w:t>
            </w:r>
          </w:p>
        </w:tc>
      </w:tr>
      <w:tr w:rsidR="00740856" w:rsidRPr="0080161E" w:rsidTr="0080161E">
        <w:trPr>
          <w:trHeight w:val="28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澧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大汉澧洲龙城一标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澧县大汉置业房地产开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湖南娄底建设工程有限公司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常德市佳顺建设咨询监理有限公司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1.4#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栋楼层临边、楼梯临边防护不到位，部分水平预留洞口无防护；</w:t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7#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栋施工升降机进料口脚手板铺设不到位；</w:t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7#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栋施工升降机吊笼门内部双开门机械锁钩安装不符合要求，吊笼门不能完全关闭，吊笼门电器连锁限位开关失效。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2.4#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栋塔吊司机便道搭设不符合要求，两侧防护栏杆缺失，安全平立网破损未更换，开关箱设置在脚手架内，电线电缆缠绕脚手架。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施工现场垃圾未清远，施工道路有明显泥污，专职保洁人员不到位。</w:t>
            </w:r>
          </w:p>
        </w:tc>
      </w:tr>
      <w:tr w:rsidR="00740856" w:rsidRPr="0080161E" w:rsidTr="004D31C4">
        <w:trPr>
          <w:trHeight w:val="60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澧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四季红新城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湖南皓泽置业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湖南佳美建设工程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常德市万鑫建设工程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监理公司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楼梯、洞口临边防护不规范，支模架搭设不规范。</w:t>
            </w:r>
          </w:p>
        </w:tc>
      </w:tr>
      <w:tr w:rsidR="00740856" w:rsidRPr="0080161E" w:rsidTr="0080161E">
        <w:trPr>
          <w:trHeight w:val="79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五洲·国际一期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常德五洲房地产开发公司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湖南众祥建设工程有限公司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常德市万鑫建设工程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监理公司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脚手架搭设不规范，安全网缺失，临时用电不规范。</w:t>
            </w:r>
          </w:p>
        </w:tc>
      </w:tr>
      <w:tr w:rsidR="00740856" w:rsidRPr="0080161E" w:rsidTr="004D31C4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东城·时代广场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湖南零零柒置业有限公司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湖南鑫成建设有限责任公司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湖南九方项目管理有限公司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高层建筑悬挑架架底封闭不严密。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电梯口设置的安全通道搭设不规范。</w:t>
            </w:r>
          </w:p>
        </w:tc>
      </w:tr>
      <w:tr w:rsidR="00740856" w:rsidRPr="0080161E" w:rsidTr="004D31C4">
        <w:trPr>
          <w:trHeight w:val="2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石门县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中心敬老院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石门县经济建设投资发展有限公司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石门县万兴建设工程有限公司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石门县梯云监理建设工程有限公司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施工现场部分工人未正确佩戴安全帽。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物料提升机卸料口安全门关闭不到位，司机证件未进行年检。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外脚手架平立面安全防护不严密。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楼面孔洞、楼梯临边防护不到位。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楼面伸缩缝防物体打击措施不到位。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施工临时用电不规范，导线随意拖地，攀爬脚手架。</w:t>
            </w:r>
          </w:p>
        </w:tc>
      </w:tr>
      <w:tr w:rsidR="00740856" w:rsidRPr="0080161E" w:rsidTr="0080161E">
        <w:trPr>
          <w:trHeight w:val="220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漆河镇重阳幼儿园综合楼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桃源县漆河镇重阳幼儿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湖南远华建设有限公司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湖南中屹项目管理有限公司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施工项目部、监理项目部关键岗位人员未到岗履职。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物料提升机现场操作人员无上岗证。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脚手架搭设与方案不一致，安全防护措施不到位。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现场违规使用小型圆筒混凝土搅拌机拌制砂浆。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临时用电设置部分不符合要求。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现场拌制混凝土、砂浆配比计量不到位。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现场用砂含泥量超标。</w:t>
            </w:r>
          </w:p>
        </w:tc>
      </w:tr>
      <w:tr w:rsidR="00740856" w:rsidRPr="0080161E" w:rsidTr="0080161E">
        <w:trPr>
          <w:trHeight w:val="199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辰华·长合院一期工程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湖南省辰华置业有限公司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湖南舞水建筑有限公司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桃源县德源建设监理有限责任公司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基坑支护未按方案要求组织验收且未开展变形监测。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塔吊未办理各种相关验收登记手续就已安装使用。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支模架搭设架体稳定性措施不到位。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钢筋工程制作安装质量部分不符合规定要求。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质量常见问题治理未组织施工检查验收。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施工质量安全标准化自评工作开展不到位。</w:t>
            </w:r>
          </w:p>
        </w:tc>
      </w:tr>
      <w:tr w:rsidR="00740856" w:rsidRPr="0080161E" w:rsidTr="004D31C4">
        <w:trPr>
          <w:trHeight w:val="20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金海学校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安乡县金海教育咨询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湖南弘高建设工程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常德义阳工程监理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卸料平台搭设严重不符合规范要求。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物料提升机未办理安装告知和使用登记手续。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防护存在安全隐患：物内临边、洞口、楼层均无防护措施。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施工用电存在安全隐患：楼层用电未设置二级配电箱和开关箱。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模板支撑无专项方案。</w:t>
            </w:r>
          </w:p>
        </w:tc>
      </w:tr>
      <w:tr w:rsidR="00740856" w:rsidRPr="0080161E" w:rsidTr="0080161E">
        <w:trPr>
          <w:trHeight w:val="10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洞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时代广场</w:t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19-21#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常德市鑫湖缘房地产开发有限公司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湖南创新建设有限公司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湖南省益佳建设监理有限公司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扬尘治理不到位。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临时用电。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建筑垃圾未及时清理。</w:t>
            </w:r>
          </w:p>
        </w:tc>
      </w:tr>
      <w:tr w:rsidR="00740856" w:rsidRPr="0080161E" w:rsidTr="0080161E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工人文化工新建工程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西湖区工会工作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常德人和建设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中鸿亿博集团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856" w:rsidRPr="0080161E" w:rsidRDefault="00740856" w:rsidP="0080161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移动箱设置不规范。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电缆铺设不规范。</w:t>
            </w:r>
            <w:r w:rsidRPr="0080161E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80161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8016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文明施工不到位。</w:t>
            </w:r>
          </w:p>
        </w:tc>
      </w:tr>
    </w:tbl>
    <w:p w:rsidR="00740856" w:rsidRPr="0080161E" w:rsidRDefault="00740856" w:rsidP="0080161E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740856" w:rsidRPr="0080161E" w:rsidSect="009F63B2">
      <w:footerReference w:type="default" r:id="rId9"/>
      <w:pgSz w:w="16838" w:h="11906" w:orient="landscape"/>
      <w:pgMar w:top="1588" w:right="2098" w:bottom="1474" w:left="1985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56" w:rsidRDefault="00740856">
      <w:r>
        <w:separator/>
      </w:r>
    </w:p>
  </w:endnote>
  <w:endnote w:type="continuationSeparator" w:id="0">
    <w:p w:rsidR="00740856" w:rsidRDefault="0074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56" w:rsidRDefault="00740856" w:rsidP="009F63B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856" w:rsidRDefault="00740856" w:rsidP="009F63B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56" w:rsidRPr="009F63B2" w:rsidRDefault="00740856" w:rsidP="004173E7">
    <w:pPr>
      <w:pStyle w:val="Footer"/>
      <w:framePr w:wrap="around" w:vAnchor="text" w:hAnchor="margin" w:xAlign="outside" w:y="1"/>
      <w:rPr>
        <w:rStyle w:val="PageNumber"/>
        <w:rFonts w:ascii="宋体"/>
        <w:sz w:val="26"/>
        <w:szCs w:val="26"/>
      </w:rPr>
    </w:pPr>
    <w:r w:rsidRPr="009F63B2">
      <w:rPr>
        <w:rStyle w:val="PageNumber"/>
        <w:rFonts w:ascii="宋体" w:hAnsi="宋体"/>
        <w:sz w:val="26"/>
        <w:szCs w:val="26"/>
      </w:rPr>
      <w:fldChar w:fldCharType="begin"/>
    </w:r>
    <w:r w:rsidRPr="009F63B2">
      <w:rPr>
        <w:rStyle w:val="PageNumber"/>
        <w:rFonts w:ascii="宋体" w:hAnsi="宋体"/>
        <w:sz w:val="26"/>
        <w:szCs w:val="26"/>
      </w:rPr>
      <w:instrText xml:space="preserve">PAGE  </w:instrText>
    </w:r>
    <w:r w:rsidRPr="009F63B2">
      <w:rPr>
        <w:rStyle w:val="PageNumber"/>
        <w:rFonts w:ascii="宋体" w:hAnsi="宋体"/>
        <w:sz w:val="26"/>
        <w:szCs w:val="26"/>
      </w:rPr>
      <w:fldChar w:fldCharType="separate"/>
    </w:r>
    <w:r>
      <w:rPr>
        <w:rStyle w:val="PageNumber"/>
        <w:rFonts w:ascii="宋体" w:hAnsi="宋体"/>
        <w:noProof/>
        <w:sz w:val="26"/>
        <w:szCs w:val="26"/>
      </w:rPr>
      <w:t>- 6 -</w:t>
    </w:r>
    <w:r w:rsidRPr="009F63B2">
      <w:rPr>
        <w:rStyle w:val="PageNumber"/>
        <w:rFonts w:ascii="宋体" w:hAnsi="宋体"/>
        <w:sz w:val="26"/>
        <w:szCs w:val="26"/>
      </w:rPr>
      <w:fldChar w:fldCharType="end"/>
    </w:r>
  </w:p>
  <w:p w:rsidR="00740856" w:rsidRDefault="00740856" w:rsidP="009F63B2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56" w:rsidRPr="009F63B2" w:rsidRDefault="00740856" w:rsidP="009F63B2">
    <w:pPr>
      <w:pStyle w:val="Footer"/>
      <w:ind w:firstLineChars="4650" w:firstLine="12090"/>
      <w:rPr>
        <w:rFonts w:ascii="宋体"/>
        <w:sz w:val="26"/>
        <w:szCs w:val="26"/>
      </w:rPr>
    </w:pPr>
    <w:r w:rsidRPr="009F63B2">
      <w:rPr>
        <w:rStyle w:val="PageNumber"/>
        <w:rFonts w:ascii="宋体" w:hAnsi="宋体"/>
        <w:sz w:val="26"/>
        <w:szCs w:val="26"/>
      </w:rPr>
      <w:fldChar w:fldCharType="begin"/>
    </w:r>
    <w:r w:rsidRPr="009F63B2">
      <w:rPr>
        <w:rStyle w:val="PageNumber"/>
        <w:rFonts w:ascii="宋体" w:hAnsi="宋体"/>
        <w:sz w:val="26"/>
        <w:szCs w:val="26"/>
      </w:rPr>
      <w:instrText xml:space="preserve"> PAGE </w:instrText>
    </w:r>
    <w:r w:rsidRPr="009F63B2">
      <w:rPr>
        <w:rStyle w:val="PageNumber"/>
        <w:rFonts w:ascii="宋体" w:hAnsi="宋体"/>
        <w:sz w:val="26"/>
        <w:szCs w:val="26"/>
      </w:rPr>
      <w:fldChar w:fldCharType="separate"/>
    </w:r>
    <w:r>
      <w:rPr>
        <w:rStyle w:val="PageNumber"/>
        <w:rFonts w:ascii="宋体" w:hAnsi="宋体"/>
        <w:noProof/>
        <w:sz w:val="26"/>
        <w:szCs w:val="26"/>
      </w:rPr>
      <w:t>- 7 -</w:t>
    </w:r>
    <w:r w:rsidRPr="009F63B2">
      <w:rPr>
        <w:rStyle w:val="PageNumber"/>
        <w:rFonts w:ascii="宋体" w:hAnsi="宋体"/>
        <w:sz w:val="26"/>
        <w:szCs w:val="2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56" w:rsidRPr="009F63B2" w:rsidRDefault="00740856" w:rsidP="004173E7">
    <w:pPr>
      <w:pStyle w:val="Footer"/>
      <w:framePr w:wrap="around" w:vAnchor="text" w:hAnchor="margin" w:xAlign="outside" w:y="1"/>
      <w:rPr>
        <w:rStyle w:val="PageNumber"/>
        <w:rFonts w:ascii="宋体"/>
        <w:sz w:val="26"/>
        <w:szCs w:val="26"/>
      </w:rPr>
    </w:pPr>
    <w:r w:rsidRPr="009F63B2">
      <w:rPr>
        <w:rStyle w:val="PageNumber"/>
        <w:rFonts w:ascii="宋体" w:hAnsi="宋体"/>
        <w:sz w:val="26"/>
        <w:szCs w:val="26"/>
      </w:rPr>
      <w:fldChar w:fldCharType="begin"/>
    </w:r>
    <w:r w:rsidRPr="009F63B2">
      <w:rPr>
        <w:rStyle w:val="PageNumber"/>
        <w:rFonts w:ascii="宋体" w:hAnsi="宋体"/>
        <w:sz w:val="26"/>
        <w:szCs w:val="26"/>
      </w:rPr>
      <w:instrText xml:space="preserve">PAGE  </w:instrText>
    </w:r>
    <w:r w:rsidRPr="009F63B2">
      <w:rPr>
        <w:rStyle w:val="PageNumber"/>
        <w:rFonts w:ascii="宋体" w:hAnsi="宋体"/>
        <w:sz w:val="26"/>
        <w:szCs w:val="26"/>
      </w:rPr>
      <w:fldChar w:fldCharType="separate"/>
    </w:r>
    <w:r>
      <w:rPr>
        <w:rStyle w:val="PageNumber"/>
        <w:rFonts w:ascii="宋体" w:hAnsi="宋体"/>
        <w:noProof/>
        <w:sz w:val="26"/>
        <w:szCs w:val="26"/>
      </w:rPr>
      <w:t>- 8 -</w:t>
    </w:r>
    <w:r w:rsidRPr="009F63B2">
      <w:rPr>
        <w:rStyle w:val="PageNumber"/>
        <w:rFonts w:ascii="宋体" w:hAnsi="宋体"/>
        <w:sz w:val="26"/>
        <w:szCs w:val="26"/>
      </w:rPr>
      <w:fldChar w:fldCharType="end"/>
    </w:r>
  </w:p>
  <w:p w:rsidR="00740856" w:rsidRDefault="00740856" w:rsidP="009F63B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56" w:rsidRDefault="00740856">
      <w:r>
        <w:separator/>
      </w:r>
    </w:p>
  </w:footnote>
  <w:footnote w:type="continuationSeparator" w:id="0">
    <w:p w:rsidR="00740856" w:rsidRDefault="00740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B06CEA"/>
    <w:rsid w:val="001522AF"/>
    <w:rsid w:val="001703AA"/>
    <w:rsid w:val="004173E7"/>
    <w:rsid w:val="004349A1"/>
    <w:rsid w:val="004A5CBC"/>
    <w:rsid w:val="004D31C4"/>
    <w:rsid w:val="00740856"/>
    <w:rsid w:val="0080161E"/>
    <w:rsid w:val="008C5F7E"/>
    <w:rsid w:val="009F63B2"/>
    <w:rsid w:val="00A4548A"/>
    <w:rsid w:val="00A94DEB"/>
    <w:rsid w:val="00C03874"/>
    <w:rsid w:val="00D61D11"/>
    <w:rsid w:val="00DC4B93"/>
    <w:rsid w:val="00F07FC0"/>
    <w:rsid w:val="00FB5B2D"/>
    <w:rsid w:val="10937CBE"/>
    <w:rsid w:val="150158E7"/>
    <w:rsid w:val="1AF33436"/>
    <w:rsid w:val="1BD04DE2"/>
    <w:rsid w:val="4ACA70A9"/>
    <w:rsid w:val="5286357E"/>
    <w:rsid w:val="6DD41442"/>
    <w:rsid w:val="72766E19"/>
    <w:rsid w:val="784253A6"/>
    <w:rsid w:val="7FB0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A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80161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6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7E5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F63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7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10</Pages>
  <Words>777</Words>
  <Characters>4432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</cp:revision>
  <cp:lastPrinted>2020-06-16T02:33:00Z</cp:lastPrinted>
  <dcterms:created xsi:type="dcterms:W3CDTF">2020-06-15T02:54:00Z</dcterms:created>
  <dcterms:modified xsi:type="dcterms:W3CDTF">2020-06-16T02:33:00Z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