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建筑施工特种作业人员延期复核申请表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龄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近期一寸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   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  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 书 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操作类别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本人工作简历（2年内）：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工作单位意见：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延期复核结果：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有效限期：自     年   月至     年   月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经办人：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</w:t>
            </w:r>
          </w:p>
          <w:p>
            <w:pPr>
              <w:ind w:firstLine="3221" w:firstLineChars="1534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市州建设主管部门签章：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</w:t>
            </w:r>
          </w:p>
          <w:p>
            <w:pPr>
              <w:ind w:firstLine="5741" w:firstLineChars="2734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 月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7900"/>
    <w:rsid w:val="03AF7900"/>
    <w:rsid w:val="1D157165"/>
    <w:rsid w:val="203F0168"/>
    <w:rsid w:val="519B327E"/>
    <w:rsid w:val="62414706"/>
    <w:rsid w:val="6EE0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2020-03-30T08:01:00Z</dcterms:created>
  <dc:creator>Wang王小瑶</dc:creator>
  <cp:lastModifiedBy>Administrator</cp:lastModifiedBy>
  <cp:lastPrinted>2021-03-02T01:07:00Z</cp:lastPrinted>
  <dcterms:modified xsi:type="dcterms:W3CDTF">2021-03-02T01:54:23Z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