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1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5"/>
        <w:gridCol w:w="2970"/>
        <w:gridCol w:w="2115"/>
        <w:gridCol w:w="2985"/>
        <w:gridCol w:w="1416"/>
        <w:gridCol w:w="4747"/>
        <w:gridCol w:w="1605"/>
        <w:gridCol w:w="1605"/>
        <w:gridCol w:w="1800"/>
        <w:gridCol w:w="1125"/>
      </w:tblGrid>
      <w:tr w14:paraId="173D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4035" w:type="dxa"/>
            <w:gridSpan w:val="2"/>
            <w:tcBorders>
              <w:top w:val="nil"/>
              <w:left w:val="nil"/>
              <w:bottom w:val="nil"/>
              <w:right w:val="nil"/>
            </w:tcBorders>
            <w:shd w:val="clear"/>
            <w:noWrap/>
            <w:vAlign w:val="bottom"/>
          </w:tcPr>
          <w:p w14:paraId="25F0587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附件：1</w:t>
            </w:r>
          </w:p>
        </w:tc>
        <w:tc>
          <w:tcPr>
            <w:tcW w:w="2115" w:type="dxa"/>
            <w:tcBorders>
              <w:top w:val="nil"/>
              <w:left w:val="nil"/>
              <w:bottom w:val="nil"/>
              <w:right w:val="nil"/>
            </w:tcBorders>
            <w:shd w:val="clear"/>
            <w:noWrap/>
            <w:vAlign w:val="bottom"/>
          </w:tcPr>
          <w:p w14:paraId="24F21ECB">
            <w:pPr>
              <w:rPr>
                <w:rFonts w:hint="eastAsia" w:ascii="宋体" w:hAnsi="宋体" w:eastAsia="宋体" w:cs="宋体"/>
                <w:i w:val="0"/>
                <w:iCs w:val="0"/>
                <w:color w:val="000000"/>
                <w:sz w:val="24"/>
                <w:szCs w:val="24"/>
                <w:u w:val="none"/>
              </w:rPr>
            </w:pPr>
          </w:p>
        </w:tc>
        <w:tc>
          <w:tcPr>
            <w:tcW w:w="2985" w:type="dxa"/>
            <w:tcBorders>
              <w:top w:val="nil"/>
              <w:left w:val="nil"/>
              <w:bottom w:val="nil"/>
              <w:right w:val="nil"/>
            </w:tcBorders>
            <w:shd w:val="clear"/>
            <w:noWrap/>
            <w:vAlign w:val="bottom"/>
          </w:tcPr>
          <w:p w14:paraId="1237B6C7">
            <w:pPr>
              <w:rPr>
                <w:rFonts w:hint="eastAsia" w:ascii="宋体" w:hAnsi="宋体" w:eastAsia="宋体" w:cs="宋体"/>
                <w:i w:val="0"/>
                <w:iCs w:val="0"/>
                <w:color w:val="000000"/>
                <w:sz w:val="24"/>
                <w:szCs w:val="24"/>
                <w:u w:val="none"/>
              </w:rPr>
            </w:pPr>
          </w:p>
        </w:tc>
        <w:tc>
          <w:tcPr>
            <w:tcW w:w="1275" w:type="dxa"/>
            <w:tcBorders>
              <w:top w:val="nil"/>
              <w:left w:val="nil"/>
              <w:bottom w:val="nil"/>
              <w:right w:val="nil"/>
            </w:tcBorders>
            <w:shd w:val="clear"/>
            <w:noWrap/>
            <w:vAlign w:val="bottom"/>
          </w:tcPr>
          <w:p w14:paraId="5CA535F5">
            <w:pPr>
              <w:rPr>
                <w:rFonts w:hint="eastAsia" w:ascii="宋体" w:hAnsi="宋体" w:eastAsia="宋体" w:cs="宋体"/>
                <w:i w:val="0"/>
                <w:iCs w:val="0"/>
                <w:color w:val="000000"/>
                <w:sz w:val="24"/>
                <w:szCs w:val="24"/>
                <w:u w:val="none"/>
              </w:rPr>
            </w:pPr>
          </w:p>
        </w:tc>
        <w:tc>
          <w:tcPr>
            <w:tcW w:w="4747" w:type="dxa"/>
            <w:tcBorders>
              <w:top w:val="nil"/>
              <w:left w:val="nil"/>
              <w:bottom w:val="nil"/>
              <w:right w:val="nil"/>
            </w:tcBorders>
            <w:shd w:val="clear"/>
            <w:noWrap/>
            <w:vAlign w:val="bottom"/>
          </w:tcPr>
          <w:p w14:paraId="1ECA63D5">
            <w:pPr>
              <w:rPr>
                <w:rFonts w:hint="eastAsia" w:ascii="宋体" w:hAnsi="宋体" w:eastAsia="宋体" w:cs="宋体"/>
                <w:i w:val="0"/>
                <w:iCs w:val="0"/>
                <w:color w:val="000000"/>
                <w:sz w:val="24"/>
                <w:szCs w:val="24"/>
                <w:u w:val="none"/>
              </w:rPr>
            </w:pPr>
          </w:p>
        </w:tc>
        <w:tc>
          <w:tcPr>
            <w:tcW w:w="1605" w:type="dxa"/>
            <w:tcBorders>
              <w:top w:val="nil"/>
              <w:left w:val="nil"/>
              <w:bottom w:val="nil"/>
              <w:right w:val="nil"/>
            </w:tcBorders>
            <w:shd w:val="clear"/>
            <w:noWrap/>
            <w:vAlign w:val="bottom"/>
          </w:tcPr>
          <w:p w14:paraId="701F95E7">
            <w:pPr>
              <w:rPr>
                <w:rFonts w:hint="eastAsia" w:ascii="宋体" w:hAnsi="宋体" w:eastAsia="宋体" w:cs="宋体"/>
                <w:i w:val="0"/>
                <w:iCs w:val="0"/>
                <w:color w:val="000000"/>
                <w:sz w:val="24"/>
                <w:szCs w:val="24"/>
                <w:u w:val="none"/>
              </w:rPr>
            </w:pPr>
          </w:p>
        </w:tc>
        <w:tc>
          <w:tcPr>
            <w:tcW w:w="1605" w:type="dxa"/>
            <w:tcBorders>
              <w:top w:val="nil"/>
              <w:left w:val="nil"/>
              <w:bottom w:val="nil"/>
              <w:right w:val="nil"/>
            </w:tcBorders>
            <w:shd w:val="clear"/>
            <w:noWrap/>
            <w:vAlign w:val="bottom"/>
          </w:tcPr>
          <w:p w14:paraId="17D96773">
            <w:pPr>
              <w:rPr>
                <w:rFonts w:hint="eastAsia" w:ascii="宋体" w:hAnsi="宋体" w:eastAsia="宋体" w:cs="宋体"/>
                <w:i w:val="0"/>
                <w:iCs w:val="0"/>
                <w:color w:val="000000"/>
                <w:sz w:val="24"/>
                <w:szCs w:val="24"/>
                <w:u w:val="none"/>
              </w:rPr>
            </w:pPr>
          </w:p>
        </w:tc>
        <w:tc>
          <w:tcPr>
            <w:tcW w:w="1800" w:type="dxa"/>
            <w:tcBorders>
              <w:top w:val="nil"/>
              <w:left w:val="nil"/>
              <w:bottom w:val="nil"/>
              <w:right w:val="nil"/>
            </w:tcBorders>
            <w:shd w:val="clear"/>
            <w:noWrap/>
            <w:vAlign w:val="bottom"/>
          </w:tcPr>
          <w:p w14:paraId="28868BD2">
            <w:pPr>
              <w:rPr>
                <w:rFonts w:hint="eastAsia" w:ascii="宋体" w:hAnsi="宋体" w:eastAsia="宋体" w:cs="宋体"/>
                <w:i w:val="0"/>
                <w:iCs w:val="0"/>
                <w:color w:val="000000"/>
                <w:sz w:val="24"/>
                <w:szCs w:val="24"/>
                <w:u w:val="none"/>
              </w:rPr>
            </w:pPr>
          </w:p>
        </w:tc>
        <w:tc>
          <w:tcPr>
            <w:tcW w:w="1125" w:type="dxa"/>
            <w:tcBorders>
              <w:top w:val="nil"/>
              <w:left w:val="nil"/>
              <w:bottom w:val="nil"/>
              <w:right w:val="nil"/>
            </w:tcBorders>
            <w:shd w:val="clear"/>
            <w:noWrap/>
            <w:vAlign w:val="bottom"/>
          </w:tcPr>
          <w:p w14:paraId="5E312A95">
            <w:pPr>
              <w:rPr>
                <w:rFonts w:hint="eastAsia" w:ascii="宋体" w:hAnsi="宋体" w:eastAsia="宋体" w:cs="宋体"/>
                <w:i w:val="0"/>
                <w:iCs w:val="0"/>
                <w:color w:val="000000"/>
                <w:sz w:val="24"/>
                <w:szCs w:val="24"/>
                <w:u w:val="none"/>
              </w:rPr>
            </w:pPr>
          </w:p>
        </w:tc>
      </w:tr>
      <w:tr w14:paraId="19CB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21292" w:type="dxa"/>
            <w:gridSpan w:val="10"/>
            <w:tcBorders>
              <w:top w:val="nil"/>
              <w:left w:val="nil"/>
              <w:bottom w:val="nil"/>
              <w:right w:val="nil"/>
            </w:tcBorders>
            <w:shd w:val="clear"/>
            <w:vAlign w:val="center"/>
          </w:tcPr>
          <w:p w14:paraId="0CE05847">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2"/>
                <w:szCs w:val="32"/>
                <w:u w:val="none"/>
              </w:rPr>
            </w:pPr>
            <w:bookmarkStart w:id="0" w:name="_GoBack"/>
            <w:bookmarkEnd w:id="0"/>
            <w:r>
              <w:rPr>
                <w:rFonts w:hint="eastAsia" w:ascii="方正小标宋简体" w:hAnsi="方正小标宋简体" w:eastAsia="方正小标宋简体" w:cs="方正小标宋简体"/>
                <w:b/>
                <w:bCs/>
                <w:i w:val="0"/>
                <w:iCs w:val="0"/>
                <w:color w:val="000000"/>
                <w:kern w:val="0"/>
                <w:sz w:val="32"/>
                <w:szCs w:val="32"/>
                <w:u w:val="none"/>
                <w:bdr w:val="none" w:color="auto" w:sz="0" w:space="0"/>
                <w:lang w:val="en-US" w:eastAsia="zh-CN" w:bidi="ar"/>
              </w:rPr>
              <w:t>建筑业企业资质延续初审意见汇总表（第  4  批）</w:t>
            </w:r>
          </w:p>
        </w:tc>
      </w:tr>
      <w:tr w14:paraId="401D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C64965">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受理编号常建专备</w:t>
            </w:r>
            <w:r>
              <w:rPr>
                <w:rFonts w:hint="eastAsia" w:ascii="仿宋" w:hAnsi="仿宋" w:eastAsia="仿宋" w:cs="仿宋"/>
                <w:b/>
                <w:bCs/>
                <w:i w:val="0"/>
                <w:iCs w:val="0"/>
                <w:color w:val="000000"/>
                <w:kern w:val="0"/>
                <w:sz w:val="18"/>
                <w:szCs w:val="18"/>
                <w:u w:val="none"/>
                <w:bdr w:val="none" w:color="auto" w:sz="0" w:space="0"/>
                <w:lang w:val="en-US" w:eastAsia="zh-CN" w:bidi="ar"/>
              </w:rPr>
              <w:br w:type="textWrapping"/>
            </w:r>
            <w:r>
              <w:rPr>
                <w:rFonts w:hint="eastAsia" w:ascii="仿宋" w:hAnsi="仿宋" w:eastAsia="仿宋" w:cs="仿宋"/>
                <w:b/>
                <w:bCs/>
                <w:i w:val="0"/>
                <w:iCs w:val="0"/>
                <w:color w:val="000000"/>
                <w:kern w:val="0"/>
                <w:sz w:val="18"/>
                <w:szCs w:val="18"/>
                <w:u w:val="none"/>
                <w:bdr w:val="none" w:color="auto" w:sz="0" w:space="0"/>
                <w:lang w:val="en-US" w:eastAsia="zh-CN" w:bidi="ar"/>
              </w:rPr>
              <w:t>〔2024〕</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54DD656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申请企业名称</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54F6AF6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统一社会</w:t>
            </w:r>
            <w:r>
              <w:rPr>
                <w:rFonts w:hint="eastAsia" w:ascii="仿宋" w:hAnsi="仿宋" w:eastAsia="仿宋" w:cs="仿宋"/>
                <w:b/>
                <w:bCs/>
                <w:i w:val="0"/>
                <w:iCs w:val="0"/>
                <w:color w:val="000000"/>
                <w:kern w:val="0"/>
                <w:sz w:val="18"/>
                <w:szCs w:val="18"/>
                <w:u w:val="none"/>
                <w:bdr w:val="none" w:color="auto" w:sz="0" w:space="0"/>
                <w:lang w:val="en-US" w:eastAsia="zh-CN" w:bidi="ar"/>
              </w:rPr>
              <w:br w:type="textWrapping"/>
            </w:r>
            <w:r>
              <w:rPr>
                <w:rFonts w:hint="eastAsia" w:ascii="仿宋" w:hAnsi="仿宋" w:eastAsia="仿宋" w:cs="仿宋"/>
                <w:b/>
                <w:bCs/>
                <w:i w:val="0"/>
                <w:iCs w:val="0"/>
                <w:color w:val="000000"/>
                <w:kern w:val="0"/>
                <w:sz w:val="18"/>
                <w:szCs w:val="18"/>
                <w:u w:val="none"/>
                <w:bdr w:val="none" w:color="auto" w:sz="0" w:space="0"/>
                <w:lang w:val="en-US" w:eastAsia="zh-CN" w:bidi="ar"/>
              </w:rPr>
              <w:t>信用代码</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11DE6D3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类型</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20199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注册资本</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22B49A6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申请企业详细地址</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01B97E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企业法定代表人</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B4353A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申请类型</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0CD79B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本次核准资质类别及等级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768C2A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企业所属</w:t>
            </w:r>
            <w:r>
              <w:rPr>
                <w:rFonts w:hint="eastAsia" w:ascii="仿宋" w:hAnsi="仿宋" w:eastAsia="仿宋" w:cs="仿宋"/>
                <w:b/>
                <w:bCs/>
                <w:i w:val="0"/>
                <w:iCs w:val="0"/>
                <w:color w:val="000000"/>
                <w:kern w:val="0"/>
                <w:sz w:val="18"/>
                <w:szCs w:val="18"/>
                <w:u w:val="none"/>
                <w:bdr w:val="none" w:color="auto" w:sz="0" w:space="0"/>
                <w:lang w:val="en-US" w:eastAsia="zh-CN" w:bidi="ar"/>
              </w:rPr>
              <w:br w:type="textWrapping"/>
            </w:r>
            <w:r>
              <w:rPr>
                <w:rFonts w:hint="eastAsia" w:ascii="仿宋" w:hAnsi="仿宋" w:eastAsia="仿宋" w:cs="仿宋"/>
                <w:b/>
                <w:bCs/>
                <w:i w:val="0"/>
                <w:iCs w:val="0"/>
                <w:color w:val="000000"/>
                <w:kern w:val="0"/>
                <w:sz w:val="18"/>
                <w:szCs w:val="18"/>
                <w:u w:val="none"/>
                <w:bdr w:val="none" w:color="auto" w:sz="0" w:space="0"/>
                <w:lang w:val="en-US" w:eastAsia="zh-CN" w:bidi="ar"/>
              </w:rPr>
              <w:t>区域</w:t>
            </w:r>
          </w:p>
        </w:tc>
      </w:tr>
      <w:tr w14:paraId="0268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C27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1号</w:t>
            </w:r>
          </w:p>
        </w:tc>
        <w:tc>
          <w:tcPr>
            <w:tcW w:w="2970" w:type="dxa"/>
            <w:tcBorders>
              <w:top w:val="single" w:color="000000" w:sz="4" w:space="0"/>
              <w:left w:val="single" w:color="000000" w:sz="4" w:space="0"/>
              <w:bottom w:val="nil"/>
              <w:right w:val="single" w:color="000000" w:sz="4" w:space="0"/>
            </w:tcBorders>
            <w:shd w:val="clear"/>
            <w:vAlign w:val="center"/>
          </w:tcPr>
          <w:p w14:paraId="08C377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石门县星宇建筑工程有限公司</w:t>
            </w:r>
          </w:p>
        </w:tc>
        <w:tc>
          <w:tcPr>
            <w:tcW w:w="2115" w:type="dxa"/>
            <w:tcBorders>
              <w:top w:val="single" w:color="000000" w:sz="4" w:space="0"/>
              <w:left w:val="single" w:color="000000" w:sz="4" w:space="0"/>
              <w:bottom w:val="nil"/>
              <w:right w:val="single" w:color="000000" w:sz="4" w:space="0"/>
            </w:tcBorders>
            <w:shd w:val="clear"/>
            <w:vAlign w:val="center"/>
          </w:tcPr>
          <w:p w14:paraId="37BE0B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 xml:space="preserve"> 9143072673475053X5</w:t>
            </w:r>
          </w:p>
        </w:tc>
        <w:tc>
          <w:tcPr>
            <w:tcW w:w="2985" w:type="dxa"/>
            <w:tcBorders>
              <w:top w:val="single" w:color="000000" w:sz="4" w:space="0"/>
              <w:left w:val="single" w:color="000000" w:sz="4" w:space="0"/>
              <w:bottom w:val="nil"/>
              <w:right w:val="single" w:color="000000" w:sz="4" w:space="0"/>
            </w:tcBorders>
            <w:shd w:val="clear"/>
            <w:vAlign w:val="center"/>
          </w:tcPr>
          <w:p w14:paraId="51F721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nil"/>
              <w:right w:val="single" w:color="000000" w:sz="4" w:space="0"/>
            </w:tcBorders>
            <w:shd w:val="clear"/>
            <w:vAlign w:val="center"/>
          </w:tcPr>
          <w:p w14:paraId="0659AF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1280.000000万人民币</w:t>
            </w:r>
          </w:p>
        </w:tc>
        <w:tc>
          <w:tcPr>
            <w:tcW w:w="4747" w:type="dxa"/>
            <w:tcBorders>
              <w:top w:val="single" w:color="000000" w:sz="4" w:space="0"/>
              <w:left w:val="single" w:color="000000" w:sz="4" w:space="0"/>
              <w:bottom w:val="nil"/>
              <w:right w:val="single" w:color="000000" w:sz="4" w:space="0"/>
            </w:tcBorders>
            <w:shd w:val="clear"/>
            <w:vAlign w:val="center"/>
          </w:tcPr>
          <w:p w14:paraId="23207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湖南省常德市石门县宝峰街道双新社区奉天路金世纪中央公园8栋201室</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14:paraId="2DC2D96A">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谌彬</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A7CC2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727F1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667F9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w:t>
            </w:r>
          </w:p>
        </w:tc>
      </w:tr>
      <w:tr w14:paraId="4933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E3B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6EFFDC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石门县东煌建材有限公司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106D10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91430726338511203Y</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7C3CA8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69EC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25B1FD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湖南省常德市石门县宝峰街道宝塔社区梯云路（尧业国际大酒店）</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ABAB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付永红</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2197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E263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5698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w:t>
            </w:r>
          </w:p>
        </w:tc>
      </w:tr>
      <w:tr w14:paraId="5FA3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0F6A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35A4B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常德泓源劳务工程有限公司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57B7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91430700094460357Y</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2C859D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有限责任公司（非自然人投资或控股的法人独资）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F40B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5300.000000万人民币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15541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湖南省常德市武陵区启明街道半边街社区莘子路水利花园1号楼2楼204室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39EE6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刘军</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9546F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427E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D38D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6ED2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CEE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46AF6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湖南明源建设有限公司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5CC498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91430725397097399L</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08EE7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1A8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3250B0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湖南省常德市桃花源风景名胜区桃花源镇水溪村四组</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8742D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王小飞</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EB020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4DDE8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BAFA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桃花源</w:t>
            </w:r>
          </w:p>
        </w:tc>
      </w:tr>
      <w:tr w14:paraId="21BA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5B8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498E39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常德诚德建筑劳务有限公司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0013F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91430700MA4L6HMX23</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2402B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388D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24192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湖南省常德市武陵区永安街道办事处楠沙社区紫缘路96号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6D97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袁程丽</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2B41C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FCF7D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2614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428F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59C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50FC53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湖南欣盛建设有限公司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62BE9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91430700617084427R</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7BE9F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4E1C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4018.000000万人民币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3FE65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湖南省常德市武陵区永安街道办事处竹园社区湘秀路24组1号楼301号（交警一大队对面）</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37206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雷关政</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5A342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3551D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B8650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5537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021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3D407B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湖南文婷建筑劳务有限公司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2DB39F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91430700MA4LADWT40</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6CFE01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3892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AEFF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湖南省常德经济技术开发区樟木桥街道双岗社区（双创大厦310-47室）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AA0B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王英杰</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3624F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8DA8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EB14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常德经开区</w:t>
            </w:r>
          </w:p>
        </w:tc>
      </w:tr>
      <w:tr w14:paraId="0672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1160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7CB7D8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湖南特圣建筑劳务有限公司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5FE083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91430700MA4L4N8Y7E</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52824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9D9E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 xml:space="preserve"> 800.000000万人民币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4674B5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湖南省常德经济技术开发区樟木桥街道双岗社区（枫树岗安置小区内）</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C4C03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王贤春</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30A42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43BBAB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BF9F3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常德经开区</w:t>
            </w:r>
          </w:p>
        </w:tc>
      </w:tr>
      <w:tr w14:paraId="398E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E6F2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77D27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湖南伟乾建筑有限公司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0ACE31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91430700MA4Q6B9Q0J</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2C7D12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8D5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1018.000000万人民币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51E3BD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湖南省常德市武陵区长庚街道高车社区长庚路1087号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DFE8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赵君丽</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037583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F4C97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546F1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73E1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CB8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25983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湖南华喜建筑劳务有限公司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E1BE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91430725MA4PG2XC8H</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52F4AF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432F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0A1C43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湖南省常德市桃源县木塘垸镇孔家河村桂洲六组</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B5998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文翠华</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99555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55442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27DE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桃源县</w:t>
            </w:r>
          </w:p>
        </w:tc>
      </w:tr>
      <w:tr w14:paraId="78F8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B46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73701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常德德能电力工程有限公司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20350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91430700MA4L8C3J43</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22455E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01CC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C2D1F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湖南省常德经济技术开发区樟木桥街道常安社区崇德路4号（常德三欣电力电子科技有限公司综合办公楼一楼101室）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2DB95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涂志坚</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F928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B23D5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BD2C4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常德经开区</w:t>
            </w:r>
          </w:p>
        </w:tc>
      </w:tr>
      <w:tr w14:paraId="1851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763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36C0DE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常德永昌建筑劳务有限公司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6E770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91430700MA4Q8M60XA</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376F2C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ED35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4A9B2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湖南省常德经济技术开发区石门桥镇经石大道1038号（镇政府宿舍院内）</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F181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杨镕穗</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E6914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F88DF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5B72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常德经开区</w:t>
            </w:r>
          </w:p>
        </w:tc>
      </w:tr>
      <w:tr w14:paraId="43BDC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7E3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120BC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湖南昊龙建设有限公司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1146A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91430211068221803K</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18DF53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有限责任公司(非自然人投资或控股的法人独资)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ADD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4280.000000万人民币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5CD2A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湖南省常德市石门县二都街道陈氏祠社区石门大道藏珑卧府5栋122室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8389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唐健</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35112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6246F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F3BD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w:t>
            </w:r>
          </w:p>
        </w:tc>
      </w:tr>
      <w:tr w14:paraId="73D3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DDA6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44E0CE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中润国信一建建设有限公司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25DCB3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914301000813574579</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5FC60A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0C71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374E4F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湖南省常德市武陵区东江街道新安社区常德大道移动互联网产业园双英大厦A座第十层1004、1005号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BEAE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涂昌军</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1A787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06C7C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C67A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0D59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AE7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184670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常德市龙翔劳务服务有限公司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30B0A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91430700351674234Y</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7B522F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E5AD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1EDD03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湖南省常德经济技术开发区樟木桥街道龙潭庵社区七组（龙潭庵社区内）</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3B30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金璇</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3DC93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F8A6D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900B2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常德经开区</w:t>
            </w:r>
          </w:p>
        </w:tc>
      </w:tr>
      <w:tr w14:paraId="5918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B13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496AF0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湖南大唐朗安电力安装有限公司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3A42C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91430700MA4L3DTY8Y</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45AF33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897F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4FC481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湖南省常德市武陵区穿紫河街道康桥社区皂果中路850号康桥蓝湾S6幢107号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FF829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李先亮</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F2976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6C8ECA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BA03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546C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1AC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723E94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湖南兴顺达建设有限公司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1A82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91430702MA4PE49958</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142613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其他有限责任公司</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6F68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2AF23A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湖南省常德市武陵区丹阳街道丝瓜井社区建设路188号（宏宇新村小区1栋5楼501号）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7FA7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张宁</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6794A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B1C65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1A16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73BD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C25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665D13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湖南天松建设有限公司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46C29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91430700068235332P</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67103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3598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0C278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湖南省常德市武陵区永安街道办事处新东街社区23组73号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F945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刘剑锋</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EE4F8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6741F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1D53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6D4A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DB9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5A34F4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常德市鼎尚建筑劳务有限公司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27C3EC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914307035595355323</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501EBB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D9D0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5BA60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常德市鼎城区玉霞街道永安社区迎宾小区第五排二十号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2AF85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贾正明</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0F02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7E2F4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23CE2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鼎城区</w:t>
            </w:r>
          </w:p>
        </w:tc>
      </w:tr>
      <w:tr w14:paraId="6E93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E0D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1414C4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湖南鼎利建设有限公司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11819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91430700058047928A</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38182C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F2F6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5058.000000万人民币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45176F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湖南省常德市鼎城区玉霞街道常沅社区南园小区枉水宿舍区3楼</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5CCDD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姚园</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9BCD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0D503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44841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鼎城区</w:t>
            </w:r>
          </w:p>
        </w:tc>
      </w:tr>
      <w:tr w14:paraId="4D50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3C73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08A30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常德德诚电力建设有限公司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2F92CA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91430700774490592H</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312C1F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CCC9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1E0431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常德经济技术开发区德山镇永丰居委会三组</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C8C3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李岳陵</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C3A4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F7FD6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3A34C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常德经开区</w:t>
            </w:r>
          </w:p>
        </w:tc>
      </w:tr>
      <w:tr w14:paraId="7845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AD4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4C2E5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湖南顺广和建筑劳务有限公司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54D0C5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91430700MA4P8UAR7F</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2AE1E7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430B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15340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湖南省常德经济技术开发区桃林路661号（双创大厦302室）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8AA1B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邹媛</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79FD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E512A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AF1F2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常德经开区</w:t>
            </w:r>
          </w:p>
        </w:tc>
      </w:tr>
      <w:tr w14:paraId="1D14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C66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5CA437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常德鑫龙诚劳务有限公司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0F35F3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91430702MA4QA1R07X</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0B5CD4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7B6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F50D9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湖南省常德市武陵区府坪街道体育东路社区体育东路（阳光花城小区1栋110号）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07DE07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蔡诗龙</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F7AEC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44064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B521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1CF0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EE1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5ACDE2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石门县第五建筑工程有限公司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3540E5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91430726186840605T</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60B9DB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D195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4088.000000万人民币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190E9A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湖南省常德市石门县楚江街道观山社区澧阳中路98号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B1EB3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刘岸达</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08535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6762B2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22289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w:t>
            </w:r>
          </w:p>
        </w:tc>
      </w:tr>
      <w:tr w14:paraId="60BC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C0E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56BC1C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德成建设集团有限公司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80645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91430721727966535B</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156495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25D7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21138.340000万人民币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0935C5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湖南省常德市安乡县深柳镇子龙庵村子龙大道与洞庭大道交汇处子龙商务中心1栋17楼1701室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5E0E1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沈轶材</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CAF81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CE37D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73327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安乡县</w:t>
            </w:r>
          </w:p>
        </w:tc>
      </w:tr>
      <w:tr w14:paraId="5063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904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29DBA7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常德朝晖德亿建筑工程有限公司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06D60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914307220930759161</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080FF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161B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8D93A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湖南省常德市汉寿县沧浪街道红旗社区银河安置小区二期</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5633E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向朝晖</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2CAC3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2DB3A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1E9A8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汉寿县</w:t>
            </w:r>
          </w:p>
        </w:tc>
      </w:tr>
      <w:tr w14:paraId="7D2C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FD9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7023B7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石门县澧南建筑工程有限公司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4D078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91430726730505342N</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0D0D5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B460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313C94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湖南省常德市石门县宝峰街道宝塔社区宝峰路宝峰欣城1栋202号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8A472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马先庆</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36637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9B47F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E16C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w:t>
            </w:r>
          </w:p>
        </w:tc>
      </w:tr>
      <w:tr w14:paraId="66E0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31E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6A67F5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常德博艺建筑劳务有限公司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229469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91430722785389967F</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3D4448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有限责任公司(自然人投资或控股的法人独资)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797C5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4002.600000万人民币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D6BAE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湖南省常德市汉寿县沧浪街道西湖社区芙蓉西路子天鑫城1栋15楼</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5BCD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丁为祥</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08A5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5E04B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6568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汉寿县</w:t>
            </w:r>
          </w:p>
        </w:tc>
      </w:tr>
      <w:tr w14:paraId="4028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412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6DC964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常德市融纬建设工程有限公司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6C76F1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91430700MA4Q54YE7T</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3E0243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149F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2C7FB1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湖南省常德市石门县永兴街道永固社区一组</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46B88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蔡文</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1303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77852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57C3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w:t>
            </w:r>
          </w:p>
        </w:tc>
      </w:tr>
      <w:tr w14:paraId="4F1E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B47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5F2739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常德华网电力建设有限公司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6B1D4A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914307227533851447</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736E4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1ABD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10500.000000万人民币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465136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湖南省常德市汉寿县辰阳街道杨旗嘴社区杨幺路157号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5C597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梁韶峰</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C4184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6D9A0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49A2D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汉寿县</w:t>
            </w:r>
          </w:p>
        </w:tc>
      </w:tr>
      <w:tr w14:paraId="189B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539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0E5FB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湖南尧建工程服务有限公司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8E2B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91430700MA4Q2BCY34</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134AD7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4737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1E6633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湖南省常德市武陵区南坪街道办事处沙港社区皂果路与柳叶大道交汇处（万达广场B区B-1写字楼2510室）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E3716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张辉兵</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00F8CB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0E1D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BF3B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2989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4B8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5A7DF7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湖南圣雄建筑装饰有限公司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5E1B2E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91430700MA4L3HHL68</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38299F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6378E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2B748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湖南省常德市武陵区南坪街道白马社区白马湖公馆A栋11楼1107室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A45EB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严汉钧</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D28C2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226F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4193F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081A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179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2B8EBF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湖南省津市市阳由建筑工程有限责任公司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19701D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91430781707371569P</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236EC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A178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5033.090000万人民币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2BA10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常德市津市市三洲驿办事处护市社区澹津路26号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72814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黄大喜</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CB728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6815D1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36B6F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津市市</w:t>
            </w:r>
          </w:p>
        </w:tc>
      </w:tr>
      <w:tr w14:paraId="27D0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B061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7FC2D3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常德市鑫创建筑劳务有限公司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4E599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91430703MA4M7NKX2H</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68B4D1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AA4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580.000000万人民币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9D8F2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湖南省常德市武陵区白马湖街道长家山社区洞庭大道（馨香庭院5＃楼1102室）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8116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吴泽新</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8555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A25B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AB30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638E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702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04D2F2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湖南桃花源建设有限公司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B1A93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91430725745916419T</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624481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78AC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8168.000000万人民币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390B5C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湖南省常德市桃源县浔阳街道二里岗社区伯赞路御景园28栋108号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9AEA6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彭海权</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AB9E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CACF9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3A24F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桃源县</w:t>
            </w:r>
          </w:p>
        </w:tc>
      </w:tr>
      <w:tr w14:paraId="1A9D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140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77F907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湖南安能新能源科技开发有限公司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892B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91430723MA4LBU662F</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490BE8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D1B7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6E800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湖南省澧县澧阳街道办事处孟家港居委会五组01号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A9DA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雷震</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011F6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6BBF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9FF3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澧县</w:t>
            </w:r>
          </w:p>
        </w:tc>
      </w:tr>
      <w:tr w14:paraId="6E0F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CD0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04E6A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湖南常德南方新材料科技有限公司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0B16FF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9143070355763019X8</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4C96B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有限责任公司（非自然人投资或控股的法人独资）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075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壹亿叁仟伍佰万元整</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3F89D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常德市鼎城区郭家铺街道王家铺社区十组</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6DD8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李强</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758E7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4F48B8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4E939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鼎城区</w:t>
            </w:r>
          </w:p>
        </w:tc>
      </w:tr>
      <w:tr w14:paraId="63B1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236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78710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澧县中弘商品混凝土有限公司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E0BD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9143072357029942XY</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7A8F4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D3D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4FE4FE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湖南省澧县澧澹街道办事处大巷口居委会五组（电排站西100米）</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62DC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周强</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F2CF3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6EC5B1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33100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澧县</w:t>
            </w:r>
          </w:p>
        </w:tc>
      </w:tr>
      <w:tr w14:paraId="1733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49C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437FE9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湖南恒邦建工有限公司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27F28A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91430723MA4L5CKN9L</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4ED0E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其他有限责任公司</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1B4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CEA24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湖南省澧县澧西街道办事处新高堰居委会澧县经济开发区（居委会往北30米）</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2EA08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黄林</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615DF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580ED4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7D90A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澧县</w:t>
            </w:r>
          </w:p>
        </w:tc>
      </w:tr>
      <w:tr w14:paraId="6285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FF34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304A82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石门县鸿科建材有限公司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84062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914307266985968964</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401C8C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509E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2B03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湖南省常德市石门县宝峰街道天供山社区十三组</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7D2289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高长清</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0BCEFD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AE1F54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591E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w:t>
            </w:r>
          </w:p>
        </w:tc>
      </w:tr>
      <w:tr w14:paraId="1478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839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2028AF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常德恒基建材有限公司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F3431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91430700320554336C</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3FBB52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086A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7C55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湖南省常德市武陵区启明街道和平村四组</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7563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李守春</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A4A0B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99F556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57B8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59CE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9C9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35DE15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澧县永兴商品混凝土有限责任公司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3D222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91430723673584418N</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748609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219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E6677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湖南省澧县澧浦街道办事处襄阳居委会临江东路（黄沙湾）</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374C7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黄华锋</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6CC2CF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FD43F3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6501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澧县</w:t>
            </w:r>
          </w:p>
        </w:tc>
      </w:tr>
      <w:tr w14:paraId="5222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3A5B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6E9F11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常德华创建材有限公司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D5024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91430724396850086P</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5A3DF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B015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71BC24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湖南省常德市临澧县经济开发区新材料产业园1B2F</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49A0A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庞锋</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593D2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68CA91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5EBB8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临澧县</w:t>
            </w:r>
          </w:p>
        </w:tc>
      </w:tr>
      <w:tr w14:paraId="6B7E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BC5C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2F35B5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石门县九州建材有限公司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6763A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91430726578614076B</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25CE40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1399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1000.000000万人民币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4A841A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湖南省常德市石门县宝峰街道天供山社区夹山路9号</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B0DC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易兵</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7E0B0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2B0A9A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9D38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石门县</w:t>
            </w:r>
          </w:p>
        </w:tc>
      </w:tr>
      <w:tr w14:paraId="3777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CF1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27782E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常德市新明建筑劳务有限责任公司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652B10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91430702792350841D</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523E0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183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70D40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常德市武陵区丹洲乡高泗村八组（高泗旁）</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0909B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李淳利</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60F4F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9871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模板脚手架专业承包资质不分等级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A3B8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0BCB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95F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3014E5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湖南君乐建设有限公司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20A56A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91430600MA4LRN6H0D</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00248B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有限责任公司(自然人投资或控股)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1CE4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2888.000000万人民币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032D6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湖南省常德市西洞庭管理区龙泉街道办沙河社区电力路8号（财政局一楼9-10号门面）</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5AB260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成福</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1BD212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0CDCC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模板脚手架专业承包资质不分等级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5F60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西洞庭</w:t>
            </w:r>
          </w:p>
        </w:tc>
      </w:tr>
      <w:tr w14:paraId="5E39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54D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48EE2C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常德煜恒劳务有限公司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4CC2E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914307005765543212</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75B1A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有限责任公司(自然人独资)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B8F1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54A67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湖南省常德市武陵区丹阳街道办事处光荣路社区光荣路（宏宇世纪花园A栋别墅）</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4492FF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龚建彪</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AC6B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EF2AD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模板脚手架专业承包资质不分等级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9CDF2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r w14:paraId="1ADB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AD27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48号</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6AF23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常德泓源劳务工程有限公司</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137440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91430700094460357Y</w:t>
            </w:r>
          </w:p>
        </w:tc>
        <w:tc>
          <w:tcPr>
            <w:tcW w:w="2985" w:type="dxa"/>
            <w:tcBorders>
              <w:top w:val="single" w:color="000000" w:sz="4" w:space="0"/>
              <w:left w:val="single" w:color="000000" w:sz="4" w:space="0"/>
              <w:bottom w:val="single" w:color="000000" w:sz="4" w:space="0"/>
              <w:right w:val="single" w:color="000000" w:sz="4" w:space="0"/>
            </w:tcBorders>
            <w:shd w:val="clear"/>
            <w:vAlign w:val="center"/>
          </w:tcPr>
          <w:p w14:paraId="4D27A0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有限责任公司（非自然人投资或控股的法人独资）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DC7B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5300.000000万人民币</w:t>
            </w:r>
          </w:p>
        </w:tc>
        <w:tc>
          <w:tcPr>
            <w:tcW w:w="4747" w:type="dxa"/>
            <w:tcBorders>
              <w:top w:val="single" w:color="000000" w:sz="4" w:space="0"/>
              <w:left w:val="single" w:color="000000" w:sz="4" w:space="0"/>
              <w:bottom w:val="single" w:color="000000" w:sz="4" w:space="0"/>
              <w:right w:val="single" w:color="000000" w:sz="4" w:space="0"/>
            </w:tcBorders>
            <w:shd w:val="clear"/>
            <w:vAlign w:val="center"/>
          </w:tcPr>
          <w:p w14:paraId="6FED0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湖南省常德市武陵区启明街道半边街社区莘子路水利花园1号楼2楼204室</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33DF01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刘军</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14:paraId="2460F0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DE5E1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模板脚手架专业承包资质不分等级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E2918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武陵区</w:t>
            </w:r>
          </w:p>
        </w:tc>
      </w:tr>
    </w:tbl>
    <w:p w14:paraId="0081BB12"/>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ODBmZGE1YmZkMjBjMzEyMDQ1MWNiYWRkY2U3OGYifQ=="/>
  </w:docVars>
  <w:rsids>
    <w:rsidRoot w:val="0A1E2FBE"/>
    <w:rsid w:val="0A1E2FBE"/>
    <w:rsid w:val="48D01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2024-09-13T01:50:00Z</dcterms:created>
  <dc:creator>田迪</dc:creator>
  <cp:lastModifiedBy>田迪</cp:lastModifiedBy>
  <dcterms:modified xsi:type="dcterms:W3CDTF">2024-09-13T01:52:51Z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5DBDC3DB7D9348D98A14B12A4D997363_11</vt:lpwstr>
  </property>
</Properties>
</file>